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6DE0" w14:textId="06270E82" w:rsidR="00B321A2" w:rsidRDefault="00B321A2" w:rsidP="0003671C">
      <w:pPr>
        <w:ind w:left="-567" w:right="-569"/>
        <w:jc w:val="center"/>
        <w:rPr>
          <w:i/>
          <w:iCs/>
          <w:u w:val="single"/>
        </w:rPr>
      </w:pPr>
      <w:r>
        <w:rPr>
          <w:i/>
          <w:iCs/>
          <w:u w:val="single"/>
        </w:rPr>
        <w:t xml:space="preserve">Procès-verbal de l’Assemblée générale ordinaire tenue à Mons, le </w:t>
      </w:r>
      <w:r w:rsidR="005109D1">
        <w:rPr>
          <w:i/>
          <w:iCs/>
          <w:u w:val="single"/>
        </w:rPr>
        <w:t>29 avril</w:t>
      </w:r>
      <w:r w:rsidR="00555139">
        <w:rPr>
          <w:i/>
          <w:iCs/>
          <w:u w:val="single"/>
        </w:rPr>
        <w:t xml:space="preserve"> 20</w:t>
      </w:r>
      <w:r w:rsidR="00807CDE">
        <w:rPr>
          <w:i/>
          <w:iCs/>
          <w:u w:val="single"/>
        </w:rPr>
        <w:t>2</w:t>
      </w:r>
      <w:r w:rsidR="005109D1">
        <w:rPr>
          <w:i/>
          <w:iCs/>
          <w:u w:val="single"/>
        </w:rPr>
        <w:t>2</w:t>
      </w:r>
      <w:r>
        <w:rPr>
          <w:i/>
          <w:iCs/>
          <w:u w:val="single"/>
        </w:rPr>
        <w:t xml:space="preserve">, sous la Présidence de Pascal GILQUIN, en suite des convocations faites </w:t>
      </w:r>
    </w:p>
    <w:p w14:paraId="2914257C" w14:textId="074659E0" w:rsidR="00B321A2" w:rsidRDefault="00B321A2" w:rsidP="0003671C">
      <w:pPr>
        <w:ind w:left="-567" w:right="-569"/>
        <w:jc w:val="center"/>
        <w:rPr>
          <w:b w:val="0"/>
          <w:bCs/>
        </w:rPr>
      </w:pPr>
      <w:r>
        <w:rPr>
          <w:i/>
          <w:iCs/>
          <w:u w:val="single"/>
        </w:rPr>
        <w:t xml:space="preserve">le </w:t>
      </w:r>
      <w:r w:rsidR="005109D1">
        <w:rPr>
          <w:i/>
          <w:iCs/>
          <w:u w:val="single"/>
        </w:rPr>
        <w:t>8 avril</w:t>
      </w:r>
      <w:r>
        <w:rPr>
          <w:i/>
          <w:iCs/>
          <w:u w:val="single"/>
        </w:rPr>
        <w:t xml:space="preserve"> 20</w:t>
      </w:r>
      <w:r w:rsidR="00807CDE">
        <w:rPr>
          <w:i/>
          <w:iCs/>
          <w:u w:val="single"/>
        </w:rPr>
        <w:t>2</w:t>
      </w:r>
      <w:r w:rsidR="005109D1">
        <w:rPr>
          <w:i/>
          <w:iCs/>
          <w:u w:val="single"/>
        </w:rPr>
        <w:t>2</w:t>
      </w:r>
    </w:p>
    <w:p w14:paraId="04EECA4F" w14:textId="77777777" w:rsidR="00B321A2" w:rsidRDefault="00B321A2">
      <w:pPr>
        <w:rPr>
          <w:b w:val="0"/>
          <w:bCs/>
        </w:rPr>
      </w:pPr>
    </w:p>
    <w:p w14:paraId="57D3FE62" w14:textId="77777777" w:rsidR="00B321A2" w:rsidRDefault="00B321A2">
      <w:pPr>
        <w:pStyle w:val="Titre5"/>
      </w:pPr>
      <w:r>
        <w:t>Ordre du jour</w:t>
      </w:r>
    </w:p>
    <w:p w14:paraId="7AD2CC97" w14:textId="77777777" w:rsidR="00B321A2" w:rsidRDefault="00B321A2">
      <w:pPr>
        <w:rPr>
          <w:b w:val="0"/>
          <w:bCs/>
          <w:i/>
          <w:iCs/>
          <w:sz w:val="20"/>
          <w:u w:val="single"/>
        </w:rPr>
      </w:pPr>
    </w:p>
    <w:p w14:paraId="03FFB8A4" w14:textId="32F703D6" w:rsidR="00B321A2" w:rsidRDefault="00B321A2" w:rsidP="009C5124">
      <w:pPr>
        <w:numPr>
          <w:ilvl w:val="0"/>
          <w:numId w:val="1"/>
        </w:numPr>
        <w:rPr>
          <w:b w:val="0"/>
          <w:bCs/>
          <w:sz w:val="20"/>
        </w:rPr>
      </w:pPr>
      <w:r>
        <w:rPr>
          <w:b w:val="0"/>
          <w:bCs/>
          <w:sz w:val="20"/>
        </w:rPr>
        <w:t>Accueil</w:t>
      </w:r>
    </w:p>
    <w:p w14:paraId="495AFE76" w14:textId="42FE5EC8" w:rsidR="005109D1" w:rsidRDefault="005109D1" w:rsidP="009C5124">
      <w:pPr>
        <w:numPr>
          <w:ilvl w:val="0"/>
          <w:numId w:val="1"/>
        </w:numPr>
        <w:rPr>
          <w:b w:val="0"/>
          <w:bCs/>
          <w:sz w:val="20"/>
        </w:rPr>
      </w:pPr>
      <w:r>
        <w:rPr>
          <w:b w:val="0"/>
          <w:bCs/>
          <w:sz w:val="20"/>
        </w:rPr>
        <w:t>Approbation du procès-verbal de l’Assemblée générale du 25 juin 2021</w:t>
      </w:r>
    </w:p>
    <w:p w14:paraId="7AA628ED" w14:textId="28C6D910" w:rsidR="00F525BB" w:rsidRDefault="00B321A2" w:rsidP="009C5124">
      <w:pPr>
        <w:numPr>
          <w:ilvl w:val="0"/>
          <w:numId w:val="1"/>
        </w:numPr>
        <w:rPr>
          <w:b w:val="0"/>
          <w:bCs/>
          <w:sz w:val="20"/>
        </w:rPr>
      </w:pPr>
      <w:r>
        <w:rPr>
          <w:b w:val="0"/>
          <w:bCs/>
          <w:sz w:val="20"/>
        </w:rPr>
        <w:t>Examen et approbation des comptes de l’année sociale 20</w:t>
      </w:r>
      <w:r w:rsidR="00F73CC1">
        <w:rPr>
          <w:b w:val="0"/>
          <w:bCs/>
          <w:sz w:val="20"/>
        </w:rPr>
        <w:t>2</w:t>
      </w:r>
      <w:r w:rsidR="005109D1">
        <w:rPr>
          <w:b w:val="0"/>
          <w:bCs/>
          <w:sz w:val="20"/>
        </w:rPr>
        <w:t>1</w:t>
      </w:r>
    </w:p>
    <w:p w14:paraId="7FD7E90D" w14:textId="22564FF0" w:rsidR="00F73CC1" w:rsidRDefault="00F73CC1" w:rsidP="009C5124">
      <w:pPr>
        <w:numPr>
          <w:ilvl w:val="0"/>
          <w:numId w:val="1"/>
        </w:numPr>
        <w:rPr>
          <w:b w:val="0"/>
          <w:bCs/>
          <w:sz w:val="20"/>
        </w:rPr>
      </w:pPr>
      <w:r>
        <w:rPr>
          <w:b w:val="0"/>
          <w:bCs/>
          <w:sz w:val="20"/>
        </w:rPr>
        <w:t>Décharge à donner aux administrateurs</w:t>
      </w:r>
    </w:p>
    <w:p w14:paraId="537D0E2C" w14:textId="0A532675" w:rsidR="00B321A2" w:rsidRDefault="00B321A2" w:rsidP="009C5124">
      <w:pPr>
        <w:numPr>
          <w:ilvl w:val="0"/>
          <w:numId w:val="1"/>
        </w:numPr>
        <w:rPr>
          <w:b w:val="0"/>
          <w:bCs/>
          <w:sz w:val="20"/>
        </w:rPr>
      </w:pPr>
      <w:r>
        <w:rPr>
          <w:b w:val="0"/>
          <w:bCs/>
          <w:sz w:val="20"/>
        </w:rPr>
        <w:t xml:space="preserve">Examen et approbation du budget de l’année sociale </w:t>
      </w:r>
      <w:r w:rsidR="005109D1">
        <w:rPr>
          <w:b w:val="0"/>
          <w:bCs/>
          <w:sz w:val="20"/>
        </w:rPr>
        <w:t>2022</w:t>
      </w:r>
    </w:p>
    <w:p w14:paraId="286B6599" w14:textId="3386F74C" w:rsidR="00B321A2" w:rsidRDefault="00B321A2" w:rsidP="009C5124">
      <w:pPr>
        <w:numPr>
          <w:ilvl w:val="0"/>
          <w:numId w:val="1"/>
        </w:numPr>
        <w:rPr>
          <w:b w:val="0"/>
          <w:bCs/>
          <w:sz w:val="20"/>
        </w:rPr>
      </w:pPr>
      <w:r>
        <w:rPr>
          <w:b w:val="0"/>
          <w:bCs/>
          <w:sz w:val="20"/>
        </w:rPr>
        <w:t xml:space="preserve">Désignation de deux commissaires aux comptes </w:t>
      </w:r>
    </w:p>
    <w:p w14:paraId="3B257653" w14:textId="55BFD384" w:rsidR="00B321A2" w:rsidRDefault="00B321A2" w:rsidP="009C5124">
      <w:pPr>
        <w:numPr>
          <w:ilvl w:val="0"/>
          <w:numId w:val="1"/>
        </w:numPr>
        <w:rPr>
          <w:b w:val="0"/>
          <w:bCs/>
          <w:sz w:val="20"/>
        </w:rPr>
      </w:pPr>
      <w:r>
        <w:rPr>
          <w:b w:val="0"/>
          <w:bCs/>
          <w:sz w:val="20"/>
        </w:rPr>
        <w:t>Election de 3 administrateurs</w:t>
      </w:r>
      <w:r w:rsidR="00421C40">
        <w:rPr>
          <w:b w:val="0"/>
          <w:bCs/>
          <w:sz w:val="20"/>
        </w:rPr>
        <w:t xml:space="preserve"> et d’1 administrateur suppléant</w:t>
      </w:r>
    </w:p>
    <w:p w14:paraId="59DB4AD6" w14:textId="51A1A79B" w:rsidR="005109D1" w:rsidRDefault="005109D1" w:rsidP="009C5124">
      <w:pPr>
        <w:numPr>
          <w:ilvl w:val="0"/>
          <w:numId w:val="1"/>
        </w:numPr>
        <w:rPr>
          <w:b w:val="0"/>
          <w:bCs/>
          <w:sz w:val="20"/>
        </w:rPr>
      </w:pPr>
      <w:r>
        <w:rPr>
          <w:b w:val="0"/>
          <w:bCs/>
          <w:sz w:val="20"/>
        </w:rPr>
        <w:t>Le Mot de la Cheffe</w:t>
      </w:r>
    </w:p>
    <w:p w14:paraId="41A7BACD" w14:textId="304EE2E4" w:rsidR="005109D1" w:rsidRDefault="005109D1" w:rsidP="009C5124">
      <w:pPr>
        <w:numPr>
          <w:ilvl w:val="0"/>
          <w:numId w:val="1"/>
        </w:numPr>
        <w:rPr>
          <w:b w:val="0"/>
          <w:bCs/>
          <w:sz w:val="20"/>
        </w:rPr>
      </w:pPr>
      <w:r>
        <w:rPr>
          <w:b w:val="0"/>
          <w:bCs/>
          <w:sz w:val="20"/>
        </w:rPr>
        <w:t xml:space="preserve">Le </w:t>
      </w:r>
      <w:r w:rsidR="00421C40">
        <w:rPr>
          <w:b w:val="0"/>
          <w:bCs/>
          <w:sz w:val="20"/>
        </w:rPr>
        <w:t>M</w:t>
      </w:r>
      <w:r>
        <w:rPr>
          <w:b w:val="0"/>
          <w:bCs/>
          <w:sz w:val="20"/>
        </w:rPr>
        <w:t>ot du Président</w:t>
      </w:r>
    </w:p>
    <w:p w14:paraId="2747848A" w14:textId="77777777" w:rsidR="00B321A2" w:rsidRDefault="00B321A2" w:rsidP="009C5124">
      <w:pPr>
        <w:numPr>
          <w:ilvl w:val="0"/>
          <w:numId w:val="1"/>
        </w:numPr>
        <w:rPr>
          <w:b w:val="0"/>
          <w:bCs/>
          <w:sz w:val="20"/>
        </w:rPr>
      </w:pPr>
      <w:r>
        <w:rPr>
          <w:b w:val="0"/>
          <w:bCs/>
          <w:sz w:val="20"/>
        </w:rPr>
        <w:t>Divers</w:t>
      </w:r>
    </w:p>
    <w:p w14:paraId="7DB46F9B" w14:textId="77777777" w:rsidR="00B321A2" w:rsidRDefault="00B321A2">
      <w:pPr>
        <w:rPr>
          <w:b w:val="0"/>
          <w:bCs/>
          <w:sz w:val="20"/>
        </w:rPr>
      </w:pPr>
    </w:p>
    <w:p w14:paraId="0E2A8679" w14:textId="77777777" w:rsidR="00A90DC2" w:rsidRPr="00A90DC2" w:rsidRDefault="00A90DC2" w:rsidP="008A4D65">
      <w:pPr>
        <w:numPr>
          <w:ilvl w:val="0"/>
          <w:numId w:val="8"/>
        </w:numPr>
        <w:rPr>
          <w:bCs/>
          <w:sz w:val="20"/>
          <w:u w:val="single"/>
        </w:rPr>
      </w:pPr>
      <w:r w:rsidRPr="00A90DC2">
        <w:rPr>
          <w:bCs/>
          <w:sz w:val="20"/>
          <w:u w:val="single"/>
        </w:rPr>
        <w:t>Accueil</w:t>
      </w:r>
    </w:p>
    <w:p w14:paraId="1CB45D69" w14:textId="77777777" w:rsidR="000605EA" w:rsidRDefault="005109D1" w:rsidP="004472CE">
      <w:pPr>
        <w:rPr>
          <w:b w:val="0"/>
          <w:bCs/>
          <w:sz w:val="20"/>
        </w:rPr>
      </w:pPr>
      <w:r>
        <w:rPr>
          <w:sz w:val="20"/>
        </w:rPr>
        <w:t>31</w:t>
      </w:r>
      <w:r w:rsidR="00B321A2">
        <w:rPr>
          <w:b w:val="0"/>
          <w:bCs/>
          <w:sz w:val="20"/>
        </w:rPr>
        <w:t xml:space="preserve"> membres en règ</w:t>
      </w:r>
      <w:r w:rsidR="00DA20FF">
        <w:rPr>
          <w:b w:val="0"/>
          <w:bCs/>
          <w:sz w:val="20"/>
        </w:rPr>
        <w:t>le de cotisation sont présents</w:t>
      </w:r>
      <w:r w:rsidR="00807CDE">
        <w:rPr>
          <w:b w:val="0"/>
          <w:bCs/>
          <w:sz w:val="20"/>
        </w:rPr>
        <w:t>.</w:t>
      </w:r>
      <w:r w:rsidR="004472CE">
        <w:rPr>
          <w:b w:val="0"/>
          <w:bCs/>
          <w:sz w:val="20"/>
        </w:rPr>
        <w:t xml:space="preserve"> </w:t>
      </w:r>
      <w:r w:rsidR="00B321A2">
        <w:rPr>
          <w:b w:val="0"/>
          <w:bCs/>
          <w:sz w:val="20"/>
        </w:rPr>
        <w:t xml:space="preserve">Le Président ouvre la séance à </w:t>
      </w:r>
      <w:r w:rsidR="00F73CC1">
        <w:rPr>
          <w:sz w:val="20"/>
        </w:rPr>
        <w:t>2</w:t>
      </w:r>
      <w:r>
        <w:rPr>
          <w:sz w:val="20"/>
        </w:rPr>
        <w:t>1</w:t>
      </w:r>
      <w:r w:rsidR="00B321A2">
        <w:rPr>
          <w:sz w:val="20"/>
        </w:rPr>
        <w:t xml:space="preserve"> heures </w:t>
      </w:r>
      <w:r w:rsidR="00F73CC1">
        <w:rPr>
          <w:sz w:val="20"/>
        </w:rPr>
        <w:t>30</w:t>
      </w:r>
      <w:r w:rsidR="00B321A2">
        <w:rPr>
          <w:b w:val="0"/>
          <w:bCs/>
          <w:sz w:val="20"/>
        </w:rPr>
        <w:t xml:space="preserve"> e</w:t>
      </w:r>
      <w:r w:rsidR="00807CDE">
        <w:rPr>
          <w:b w:val="0"/>
          <w:bCs/>
          <w:sz w:val="20"/>
        </w:rPr>
        <w:t>n rappelant le carac</w:t>
      </w:r>
      <w:r w:rsidR="00B321A2">
        <w:rPr>
          <w:b w:val="0"/>
          <w:bCs/>
          <w:sz w:val="20"/>
        </w:rPr>
        <w:t>t</w:t>
      </w:r>
      <w:r w:rsidR="00807CDE">
        <w:rPr>
          <w:b w:val="0"/>
          <w:bCs/>
          <w:sz w:val="20"/>
        </w:rPr>
        <w:t>ère exceptionnel de la présente AG.</w:t>
      </w:r>
    </w:p>
    <w:p w14:paraId="2C7406C0" w14:textId="1D7880A7" w:rsidR="00DA20FF" w:rsidRDefault="004472CE" w:rsidP="000605EA">
      <w:pPr>
        <w:rPr>
          <w:b w:val="0"/>
          <w:bCs/>
          <w:sz w:val="20"/>
        </w:rPr>
      </w:pPr>
      <w:r>
        <w:rPr>
          <w:b w:val="0"/>
          <w:bCs/>
          <w:sz w:val="20"/>
        </w:rPr>
        <w:t xml:space="preserve"> </w:t>
      </w:r>
    </w:p>
    <w:p w14:paraId="2D7C3839" w14:textId="1185BB93" w:rsidR="000605EA" w:rsidRPr="000605EA" w:rsidRDefault="000605EA" w:rsidP="000605EA">
      <w:pPr>
        <w:numPr>
          <w:ilvl w:val="0"/>
          <w:numId w:val="8"/>
        </w:numPr>
        <w:rPr>
          <w:sz w:val="20"/>
          <w:u w:val="single"/>
        </w:rPr>
      </w:pPr>
      <w:r w:rsidRPr="000605EA">
        <w:rPr>
          <w:sz w:val="20"/>
          <w:u w:val="single"/>
        </w:rPr>
        <w:t>Approbation du procès-verbal de l’Assemblée générale du 25 juin 2021</w:t>
      </w:r>
    </w:p>
    <w:p w14:paraId="5279BA36" w14:textId="1908503B" w:rsidR="000605EA" w:rsidRDefault="000605EA" w:rsidP="000605EA">
      <w:pPr>
        <w:rPr>
          <w:b w:val="0"/>
          <w:bCs/>
          <w:sz w:val="20"/>
        </w:rPr>
      </w:pPr>
      <w:r>
        <w:rPr>
          <w:b w:val="0"/>
          <w:bCs/>
          <w:sz w:val="20"/>
        </w:rPr>
        <w:t>Le Procès-verbal de l’Assemblée générale du 25 juin 2021 est approuvé à l’unanimité des membres présents.</w:t>
      </w:r>
    </w:p>
    <w:p w14:paraId="6EFA9643" w14:textId="77777777" w:rsidR="000605EA" w:rsidRDefault="000605EA" w:rsidP="000605EA">
      <w:pPr>
        <w:rPr>
          <w:b w:val="0"/>
          <w:bCs/>
          <w:sz w:val="20"/>
        </w:rPr>
      </w:pPr>
    </w:p>
    <w:p w14:paraId="7A33CC76" w14:textId="4E7035EC" w:rsidR="00B321A2" w:rsidRPr="00DA20FF" w:rsidRDefault="00DA20FF" w:rsidP="00B6387A">
      <w:pPr>
        <w:numPr>
          <w:ilvl w:val="0"/>
          <w:numId w:val="8"/>
        </w:numPr>
        <w:jc w:val="both"/>
        <w:rPr>
          <w:bCs/>
          <w:sz w:val="20"/>
          <w:u w:val="single"/>
        </w:rPr>
      </w:pPr>
      <w:r w:rsidRPr="00DA20FF">
        <w:rPr>
          <w:bCs/>
          <w:sz w:val="20"/>
          <w:u w:val="single"/>
        </w:rPr>
        <w:t>E</w:t>
      </w:r>
      <w:r w:rsidR="00B321A2" w:rsidRPr="00DA20FF">
        <w:rPr>
          <w:bCs/>
          <w:sz w:val="20"/>
          <w:u w:val="single"/>
        </w:rPr>
        <w:t>xamen et approbation des comptes de l’année sociale 20</w:t>
      </w:r>
      <w:r w:rsidR="00F73CC1">
        <w:rPr>
          <w:bCs/>
          <w:sz w:val="20"/>
          <w:u w:val="single"/>
        </w:rPr>
        <w:t>2</w:t>
      </w:r>
      <w:r w:rsidR="005109D1">
        <w:rPr>
          <w:bCs/>
          <w:sz w:val="20"/>
          <w:u w:val="single"/>
        </w:rPr>
        <w:t>1</w:t>
      </w:r>
    </w:p>
    <w:p w14:paraId="3037CD78" w14:textId="0B78DF12" w:rsidR="00B321A2" w:rsidRDefault="00B321A2" w:rsidP="00B6387A">
      <w:pPr>
        <w:pStyle w:val="Corpsdetexte"/>
        <w:jc w:val="both"/>
        <w:rPr>
          <w:sz w:val="20"/>
        </w:rPr>
      </w:pPr>
      <w:r>
        <w:rPr>
          <w:sz w:val="20"/>
        </w:rPr>
        <w:t>Le compte de l’année 20</w:t>
      </w:r>
      <w:r w:rsidR="00F73CC1">
        <w:rPr>
          <w:sz w:val="20"/>
        </w:rPr>
        <w:t>2</w:t>
      </w:r>
      <w:r w:rsidR="005109D1">
        <w:rPr>
          <w:sz w:val="20"/>
        </w:rPr>
        <w:t>1</w:t>
      </w:r>
      <w:r>
        <w:rPr>
          <w:sz w:val="20"/>
        </w:rPr>
        <w:t xml:space="preserve"> tel que présenté par le Conseil d’Administration et vérifié par les</w:t>
      </w:r>
      <w:r w:rsidR="00B6387A">
        <w:rPr>
          <w:sz w:val="20"/>
        </w:rPr>
        <w:t xml:space="preserve"> </w:t>
      </w:r>
      <w:r>
        <w:rPr>
          <w:sz w:val="20"/>
        </w:rPr>
        <w:t xml:space="preserve">Commissaires aux comptes est </w:t>
      </w:r>
      <w:r>
        <w:rPr>
          <w:b/>
          <w:bCs w:val="0"/>
          <w:sz w:val="20"/>
          <w:u w:val="single"/>
        </w:rPr>
        <w:t>approuvé</w:t>
      </w:r>
      <w:r>
        <w:rPr>
          <w:sz w:val="20"/>
        </w:rPr>
        <w:t xml:space="preserve"> à l’unanimité des membres présents.</w:t>
      </w:r>
      <w:r w:rsidR="00B80F4F">
        <w:rPr>
          <w:sz w:val="20"/>
        </w:rPr>
        <w:t xml:space="preserve"> </w:t>
      </w:r>
    </w:p>
    <w:p w14:paraId="6D90B354" w14:textId="0BD3B99E" w:rsidR="00B321A2" w:rsidRDefault="00B321A2" w:rsidP="000605EA">
      <w:pPr>
        <w:jc w:val="both"/>
        <w:rPr>
          <w:sz w:val="20"/>
        </w:rPr>
      </w:pPr>
      <w:r>
        <w:rPr>
          <w:b w:val="0"/>
          <w:bCs/>
          <w:sz w:val="20"/>
        </w:rPr>
        <w:t xml:space="preserve"> </w:t>
      </w:r>
    </w:p>
    <w:p w14:paraId="25C9610C" w14:textId="77777777" w:rsidR="00B321A2" w:rsidRDefault="00B321A2" w:rsidP="00B6387A">
      <w:pPr>
        <w:numPr>
          <w:ilvl w:val="0"/>
          <w:numId w:val="8"/>
        </w:numPr>
        <w:jc w:val="both"/>
        <w:rPr>
          <w:b w:val="0"/>
          <w:bCs/>
          <w:sz w:val="20"/>
        </w:rPr>
      </w:pPr>
      <w:r>
        <w:rPr>
          <w:sz w:val="20"/>
          <w:u w:val="single"/>
        </w:rPr>
        <w:t>Décharge à donner aux administrateurs</w:t>
      </w:r>
    </w:p>
    <w:p w14:paraId="399CC4DA" w14:textId="450DFBED" w:rsidR="00B321A2" w:rsidRDefault="00B321A2" w:rsidP="00B6387A">
      <w:pPr>
        <w:jc w:val="both"/>
        <w:rPr>
          <w:b w:val="0"/>
          <w:bCs/>
          <w:sz w:val="20"/>
        </w:rPr>
      </w:pPr>
      <w:r>
        <w:rPr>
          <w:b w:val="0"/>
          <w:bCs/>
          <w:sz w:val="20"/>
        </w:rPr>
        <w:t>A l’unanimité des membres présent</w:t>
      </w:r>
      <w:r w:rsidR="005109D1">
        <w:rPr>
          <w:b w:val="0"/>
          <w:bCs/>
          <w:sz w:val="20"/>
        </w:rPr>
        <w:t>s</w:t>
      </w:r>
      <w:r>
        <w:rPr>
          <w:b w:val="0"/>
          <w:bCs/>
          <w:sz w:val="20"/>
        </w:rPr>
        <w:t xml:space="preserve">, </w:t>
      </w:r>
      <w:r>
        <w:rPr>
          <w:sz w:val="20"/>
          <w:u w:val="single"/>
        </w:rPr>
        <w:t>DECHARGE</w:t>
      </w:r>
      <w:r>
        <w:rPr>
          <w:b w:val="0"/>
          <w:bCs/>
          <w:sz w:val="20"/>
        </w:rPr>
        <w:t xml:space="preserve"> est donnée aux administrateurs.</w:t>
      </w:r>
      <w:r w:rsidR="00234D92">
        <w:rPr>
          <w:b w:val="0"/>
          <w:bCs/>
          <w:sz w:val="20"/>
        </w:rPr>
        <w:t xml:space="preserve"> </w:t>
      </w:r>
    </w:p>
    <w:p w14:paraId="5484870A" w14:textId="77777777" w:rsidR="000605EA" w:rsidRDefault="000605EA" w:rsidP="000605EA">
      <w:pPr>
        <w:jc w:val="both"/>
        <w:rPr>
          <w:b w:val="0"/>
          <w:bCs/>
          <w:sz w:val="20"/>
        </w:rPr>
      </w:pPr>
    </w:p>
    <w:p w14:paraId="7B3D5DA6" w14:textId="77777777" w:rsidR="000605EA" w:rsidRPr="00DA20FF" w:rsidRDefault="000605EA" w:rsidP="000605EA">
      <w:pPr>
        <w:numPr>
          <w:ilvl w:val="0"/>
          <w:numId w:val="8"/>
        </w:numPr>
        <w:jc w:val="both"/>
        <w:rPr>
          <w:b w:val="0"/>
          <w:bCs/>
          <w:sz w:val="20"/>
        </w:rPr>
      </w:pPr>
      <w:r>
        <w:rPr>
          <w:sz w:val="20"/>
          <w:u w:val="single"/>
        </w:rPr>
        <w:t>Examen et approbation du budget de l’année sociale 2022</w:t>
      </w:r>
    </w:p>
    <w:p w14:paraId="7C3EB365" w14:textId="77777777" w:rsidR="000605EA" w:rsidRDefault="000605EA" w:rsidP="000605EA">
      <w:pPr>
        <w:pStyle w:val="Corpsdetexte"/>
        <w:jc w:val="both"/>
        <w:rPr>
          <w:sz w:val="20"/>
        </w:rPr>
      </w:pPr>
      <w:r>
        <w:rPr>
          <w:sz w:val="20"/>
        </w:rPr>
        <w:t xml:space="preserve">Le budget de l’année 2022 tel que présenté par le Conseil d’administration est </w:t>
      </w:r>
      <w:r>
        <w:rPr>
          <w:b/>
          <w:bCs w:val="0"/>
          <w:sz w:val="20"/>
          <w:u w:val="single"/>
        </w:rPr>
        <w:t>approuvé</w:t>
      </w:r>
      <w:r>
        <w:rPr>
          <w:sz w:val="20"/>
        </w:rPr>
        <w:t xml:space="preserve"> à l’unanimité des membres présents. </w:t>
      </w:r>
    </w:p>
    <w:p w14:paraId="4E38C193" w14:textId="77777777" w:rsidR="00B321A2" w:rsidRDefault="00B321A2" w:rsidP="00B6387A">
      <w:pPr>
        <w:jc w:val="both"/>
        <w:rPr>
          <w:b w:val="0"/>
          <w:bCs/>
          <w:sz w:val="20"/>
        </w:rPr>
      </w:pPr>
    </w:p>
    <w:p w14:paraId="72671132" w14:textId="77777777" w:rsidR="00B321A2" w:rsidRDefault="00B321A2" w:rsidP="000605EA">
      <w:pPr>
        <w:numPr>
          <w:ilvl w:val="0"/>
          <w:numId w:val="8"/>
        </w:numPr>
        <w:jc w:val="both"/>
        <w:rPr>
          <w:b w:val="0"/>
          <w:bCs/>
          <w:sz w:val="20"/>
        </w:rPr>
      </w:pPr>
      <w:r>
        <w:rPr>
          <w:sz w:val="20"/>
          <w:u w:val="single"/>
        </w:rPr>
        <w:t>Désignation de deux commissaires aux comptes</w:t>
      </w:r>
    </w:p>
    <w:p w14:paraId="770BA179" w14:textId="5111E2F8" w:rsidR="00B321A2" w:rsidRDefault="00B321A2" w:rsidP="00B6387A">
      <w:pPr>
        <w:pStyle w:val="Corpsdetexte2"/>
        <w:jc w:val="both"/>
      </w:pPr>
      <w:r>
        <w:t xml:space="preserve">A l’unanimité des membres présents, l’Assemblée générale a désigné en qualité de </w:t>
      </w:r>
      <w:r w:rsidR="0091422A">
        <w:t>vérificateurs</w:t>
      </w:r>
      <w:r>
        <w:t xml:space="preserve"> aux comptes :</w:t>
      </w:r>
    </w:p>
    <w:p w14:paraId="35039CE2" w14:textId="2F06BB17" w:rsidR="00161926" w:rsidRDefault="00161926" w:rsidP="00B6387A">
      <w:pPr>
        <w:numPr>
          <w:ilvl w:val="0"/>
          <w:numId w:val="2"/>
        </w:numPr>
        <w:jc w:val="both"/>
        <w:rPr>
          <w:b w:val="0"/>
          <w:bCs/>
          <w:sz w:val="20"/>
        </w:rPr>
      </w:pPr>
      <w:r>
        <w:rPr>
          <w:b w:val="0"/>
          <w:bCs/>
          <w:sz w:val="20"/>
        </w:rPr>
        <w:t xml:space="preserve">M. </w:t>
      </w:r>
      <w:r w:rsidRPr="00421C40">
        <w:rPr>
          <w:sz w:val="20"/>
        </w:rPr>
        <w:t>Nicolas LAMBERT</w:t>
      </w:r>
      <w:r>
        <w:rPr>
          <w:b w:val="0"/>
          <w:bCs/>
          <w:sz w:val="20"/>
        </w:rPr>
        <w:t xml:space="preserve"> – Rue Henri Dunant, 172A – 7000 MONS – Directeur ONG</w:t>
      </w:r>
    </w:p>
    <w:p w14:paraId="304436ED" w14:textId="07A74EB1" w:rsidR="00421C40" w:rsidRDefault="00421C40" w:rsidP="00B6387A">
      <w:pPr>
        <w:numPr>
          <w:ilvl w:val="0"/>
          <w:numId w:val="2"/>
        </w:numPr>
        <w:jc w:val="both"/>
        <w:rPr>
          <w:b w:val="0"/>
          <w:bCs/>
          <w:sz w:val="20"/>
        </w:rPr>
      </w:pPr>
      <w:r>
        <w:rPr>
          <w:b w:val="0"/>
          <w:bCs/>
          <w:sz w:val="20"/>
        </w:rPr>
        <w:t xml:space="preserve">M. </w:t>
      </w:r>
      <w:r w:rsidRPr="00BE3094">
        <w:rPr>
          <w:bCs/>
          <w:sz w:val="20"/>
        </w:rPr>
        <w:t>Maurice  VANCAYEZEELE</w:t>
      </w:r>
      <w:r>
        <w:rPr>
          <w:b w:val="0"/>
          <w:bCs/>
          <w:sz w:val="20"/>
        </w:rPr>
        <w:t xml:space="preserve"> – Avenue Wauters, 15 – 7370 DOUR – Retraité</w:t>
      </w:r>
    </w:p>
    <w:p w14:paraId="7513180C" w14:textId="476300BF" w:rsidR="00421C40" w:rsidRPr="00421C40" w:rsidRDefault="00421C40" w:rsidP="00421C40">
      <w:pPr>
        <w:jc w:val="both"/>
        <w:rPr>
          <w:b w:val="0"/>
          <w:bCs/>
          <w:sz w:val="20"/>
        </w:rPr>
      </w:pPr>
      <w:r>
        <w:rPr>
          <w:b w:val="0"/>
          <w:bCs/>
          <w:sz w:val="20"/>
        </w:rPr>
        <w:t>et en qualité de suppléant</w:t>
      </w:r>
    </w:p>
    <w:p w14:paraId="4058C60F" w14:textId="1BAF9700" w:rsidR="004D5225" w:rsidRDefault="00421C40" w:rsidP="00B6387A">
      <w:pPr>
        <w:numPr>
          <w:ilvl w:val="0"/>
          <w:numId w:val="2"/>
        </w:numPr>
        <w:jc w:val="both"/>
        <w:rPr>
          <w:b w:val="0"/>
          <w:bCs/>
          <w:sz w:val="20"/>
        </w:rPr>
      </w:pPr>
      <w:r>
        <w:rPr>
          <w:b w:val="0"/>
          <w:bCs/>
          <w:sz w:val="20"/>
        </w:rPr>
        <w:t xml:space="preserve">M. </w:t>
      </w:r>
      <w:r>
        <w:rPr>
          <w:sz w:val="20"/>
        </w:rPr>
        <w:t>Marc-Jérôme BOUILLON</w:t>
      </w:r>
      <w:r>
        <w:rPr>
          <w:b w:val="0"/>
          <w:bCs/>
          <w:sz w:val="20"/>
        </w:rPr>
        <w:t xml:space="preserve"> – Rue Albert 1</w:t>
      </w:r>
      <w:r w:rsidRPr="00E31434">
        <w:rPr>
          <w:b w:val="0"/>
          <w:bCs/>
          <w:sz w:val="20"/>
          <w:vertAlign w:val="superscript"/>
        </w:rPr>
        <w:t>er</w:t>
      </w:r>
      <w:r>
        <w:rPr>
          <w:b w:val="0"/>
          <w:bCs/>
          <w:sz w:val="20"/>
        </w:rPr>
        <w:t>, 1 – 7022 HARVENG – Enseignant</w:t>
      </w:r>
    </w:p>
    <w:p w14:paraId="28B2F36F" w14:textId="77777777" w:rsidR="00B321A2" w:rsidRDefault="00B321A2" w:rsidP="00B6387A">
      <w:pPr>
        <w:jc w:val="both"/>
        <w:rPr>
          <w:b w:val="0"/>
          <w:bCs/>
          <w:sz w:val="20"/>
        </w:rPr>
      </w:pPr>
      <w:r>
        <w:rPr>
          <w:b w:val="0"/>
          <w:bCs/>
          <w:sz w:val="20"/>
        </w:rPr>
        <w:t xml:space="preserve"> </w:t>
      </w:r>
    </w:p>
    <w:p w14:paraId="7431B5D3" w14:textId="2116024A" w:rsidR="00B321A2" w:rsidRDefault="00B321A2" w:rsidP="000605EA">
      <w:pPr>
        <w:numPr>
          <w:ilvl w:val="0"/>
          <w:numId w:val="8"/>
        </w:numPr>
        <w:jc w:val="both"/>
        <w:rPr>
          <w:b w:val="0"/>
          <w:bCs/>
        </w:rPr>
      </w:pPr>
      <w:r>
        <w:rPr>
          <w:sz w:val="20"/>
          <w:u w:val="single"/>
        </w:rPr>
        <w:t>Election de 3 administrat</w:t>
      </w:r>
      <w:r w:rsidR="00421C40">
        <w:rPr>
          <w:sz w:val="20"/>
          <w:u w:val="single"/>
        </w:rPr>
        <w:t>(rices)</w:t>
      </w:r>
      <w:r>
        <w:rPr>
          <w:sz w:val="20"/>
          <w:u w:val="single"/>
        </w:rPr>
        <w:t>eurs</w:t>
      </w:r>
      <w:r w:rsidR="00421C40">
        <w:rPr>
          <w:sz w:val="20"/>
          <w:u w:val="single"/>
        </w:rPr>
        <w:t xml:space="preserve"> et d’1 administrat(rice)eur suppléant(e)</w:t>
      </w:r>
    </w:p>
    <w:p w14:paraId="23D58C9C" w14:textId="0579D8CD" w:rsidR="004472CE" w:rsidRDefault="004472CE" w:rsidP="00421C40">
      <w:pPr>
        <w:pStyle w:val="Corpsdetexte2"/>
        <w:jc w:val="both"/>
      </w:pPr>
      <w:r>
        <w:t>Le Président remercie pour leur travail tous les membres du Conseil d’administration en mentionnant plus particulièrement Françoise GUFFENS, notre secrétaire en titre et qui fut pendant de nombreuses années affectées au pointage des présences lors des répétitions et/ou concerts. Françoise est contrainte de nous quitter pour raisons de santé. Pascal remercie également Catherine BOURGUIGNON qui, quant à elle, a remis sa démission pour raisons personnelles.</w:t>
      </w:r>
    </w:p>
    <w:p w14:paraId="7AE6DB59" w14:textId="77777777" w:rsidR="004472CE" w:rsidRDefault="004472CE" w:rsidP="00421C40">
      <w:pPr>
        <w:pStyle w:val="Corpsdetexte2"/>
        <w:jc w:val="both"/>
      </w:pPr>
    </w:p>
    <w:p w14:paraId="545151CE" w14:textId="0DC7B711" w:rsidR="00421C40" w:rsidRDefault="00421C40" w:rsidP="00421C40">
      <w:pPr>
        <w:pStyle w:val="Corpsdetexte2"/>
        <w:jc w:val="both"/>
      </w:pPr>
      <w:r w:rsidRPr="007E5D92">
        <w:rPr>
          <w:b/>
          <w:bCs w:val="0"/>
        </w:rPr>
        <w:t>Trois mandats d’administrateurs sortants</w:t>
      </w:r>
      <w:r>
        <w:t xml:space="preserve"> sont à renouveler</w:t>
      </w:r>
      <w:r w:rsidR="00C7392F">
        <w:t>. L’Assemblée générale prend acte de la démission de Mme Catherine BOURGUIGNON dont le mandat expir</w:t>
      </w:r>
      <w:r w:rsidR="00B076F2">
        <w:t>ait</w:t>
      </w:r>
      <w:r w:rsidR="003879F5">
        <w:t xml:space="preserve"> normalement en 2023. </w:t>
      </w:r>
      <w:r>
        <w:t xml:space="preserve">Quatre candidatures recevables ont été enregistrées. Un vote nominatif à bulletin secret est organisé. </w:t>
      </w:r>
      <w:r w:rsidR="00B02470">
        <w:t>Michaël</w:t>
      </w:r>
      <w:r w:rsidR="003879F5">
        <w:t xml:space="preserve"> </w:t>
      </w:r>
      <w:r w:rsidR="00B02470">
        <w:t>MORO</w:t>
      </w:r>
      <w:r>
        <w:t xml:space="preserve"> et Agnès FABIAN sont désignés pour le dépouillement.</w:t>
      </w:r>
    </w:p>
    <w:p w14:paraId="4EBC3735" w14:textId="77777777" w:rsidR="00421C40" w:rsidRDefault="00421C40" w:rsidP="00421C40">
      <w:pPr>
        <w:pStyle w:val="Corpsdetexte2"/>
        <w:jc w:val="both"/>
      </w:pPr>
    </w:p>
    <w:p w14:paraId="259ED142" w14:textId="77777777" w:rsidR="00421C40" w:rsidRDefault="00421C40" w:rsidP="00421C40">
      <w:pPr>
        <w:pStyle w:val="Corpsdetexte2"/>
        <w:jc w:val="both"/>
      </w:pPr>
      <w:r>
        <w:t>A l’issue du vote, les membres ont désigné pour un terme de trois ans en qualité d’administrateur :</w:t>
      </w:r>
    </w:p>
    <w:p w14:paraId="58CEA51F" w14:textId="77777777" w:rsidR="00421C40" w:rsidRPr="00AF489B" w:rsidRDefault="00421C40" w:rsidP="00421C40">
      <w:pPr>
        <w:pStyle w:val="Corpsdetexte2"/>
        <w:numPr>
          <w:ilvl w:val="0"/>
          <w:numId w:val="11"/>
        </w:numPr>
        <w:ind w:right="-853"/>
        <w:jc w:val="both"/>
      </w:pPr>
      <w:r>
        <w:t xml:space="preserve">M. </w:t>
      </w:r>
      <w:r>
        <w:rPr>
          <w:b/>
        </w:rPr>
        <w:t>Christian BOUILLON</w:t>
      </w:r>
      <w:r>
        <w:t xml:space="preserve"> </w:t>
      </w:r>
      <w:r w:rsidRPr="00AF489B">
        <w:t xml:space="preserve">– </w:t>
      </w:r>
      <w:r w:rsidRPr="00AF489B">
        <w:rPr>
          <w:bCs w:val="0"/>
        </w:rPr>
        <w:t>Rue Olivier Lhoir, 8 – 7333 TERTRE - Retraité</w:t>
      </w:r>
    </w:p>
    <w:p w14:paraId="0AA16F6E" w14:textId="77777777" w:rsidR="00421C40" w:rsidRDefault="00421C40" w:rsidP="00421C40">
      <w:pPr>
        <w:pStyle w:val="Corpsdetexte2"/>
        <w:numPr>
          <w:ilvl w:val="0"/>
          <w:numId w:val="11"/>
        </w:numPr>
        <w:ind w:right="-853"/>
        <w:jc w:val="both"/>
      </w:pPr>
      <w:r>
        <w:t xml:space="preserve">M. </w:t>
      </w:r>
      <w:r w:rsidRPr="008E7E3D">
        <w:rPr>
          <w:b/>
        </w:rPr>
        <w:t>Pascal GILQUIN</w:t>
      </w:r>
      <w:r>
        <w:t xml:space="preserve"> – Chemin des Préelles, 28A/12 – 7000 MONS – Fonctionnaire provincial</w:t>
      </w:r>
    </w:p>
    <w:p w14:paraId="6E3C8847" w14:textId="0FB8173E" w:rsidR="00421C40" w:rsidRDefault="00421C40" w:rsidP="00421C40">
      <w:pPr>
        <w:numPr>
          <w:ilvl w:val="0"/>
          <w:numId w:val="11"/>
        </w:numPr>
        <w:ind w:right="-1278"/>
        <w:rPr>
          <w:b w:val="0"/>
          <w:bCs/>
          <w:sz w:val="20"/>
        </w:rPr>
      </w:pPr>
      <w:r w:rsidRPr="00831B09">
        <w:rPr>
          <w:b w:val="0"/>
          <w:bCs/>
          <w:sz w:val="20"/>
        </w:rPr>
        <w:t xml:space="preserve">Mme </w:t>
      </w:r>
      <w:r w:rsidR="00816896">
        <w:rPr>
          <w:bCs/>
          <w:sz w:val="20"/>
        </w:rPr>
        <w:t>Catherine HUENS</w:t>
      </w:r>
      <w:r>
        <w:rPr>
          <w:b w:val="0"/>
          <w:bCs/>
          <w:sz w:val="20"/>
        </w:rPr>
        <w:t xml:space="preserve"> –</w:t>
      </w:r>
      <w:r w:rsidR="00816896">
        <w:rPr>
          <w:b w:val="0"/>
          <w:bCs/>
          <w:sz w:val="20"/>
        </w:rPr>
        <w:t xml:space="preserve"> Boulevard Kennedy, 121 Bte 0.1</w:t>
      </w:r>
      <w:r>
        <w:rPr>
          <w:b w:val="0"/>
          <w:bCs/>
          <w:sz w:val="20"/>
        </w:rPr>
        <w:t xml:space="preserve"> – 7000 MONS – </w:t>
      </w:r>
      <w:r w:rsidR="00816896">
        <w:rPr>
          <w:b w:val="0"/>
          <w:bCs/>
          <w:sz w:val="20"/>
        </w:rPr>
        <w:t>Enseignante</w:t>
      </w:r>
    </w:p>
    <w:p w14:paraId="23450A46" w14:textId="77777777" w:rsidR="00421C40" w:rsidRPr="00831B09" w:rsidRDefault="00421C40" w:rsidP="00421C40">
      <w:pPr>
        <w:ind w:right="-1278"/>
        <w:rPr>
          <w:b w:val="0"/>
          <w:bCs/>
          <w:sz w:val="20"/>
        </w:rPr>
      </w:pPr>
    </w:p>
    <w:p w14:paraId="2AA7EA49" w14:textId="77777777" w:rsidR="00421C40" w:rsidRDefault="00421C40" w:rsidP="00421C40">
      <w:pPr>
        <w:ind w:right="-1278"/>
        <w:rPr>
          <w:b w:val="0"/>
          <w:bCs/>
          <w:sz w:val="20"/>
        </w:rPr>
      </w:pPr>
      <w:r>
        <w:rPr>
          <w:b w:val="0"/>
          <w:bCs/>
          <w:sz w:val="20"/>
        </w:rPr>
        <w:t>Ils ont également désigné en qualité d’administrat(rice)eur suppléant(e) (pour une durée d’un an) :</w:t>
      </w:r>
    </w:p>
    <w:p w14:paraId="06D3B79B" w14:textId="77777777" w:rsidR="00421C40" w:rsidRDefault="00421C40" w:rsidP="00421C40">
      <w:pPr>
        <w:ind w:right="-1278"/>
        <w:rPr>
          <w:b w:val="0"/>
          <w:bCs/>
          <w:sz w:val="20"/>
        </w:rPr>
      </w:pPr>
    </w:p>
    <w:p w14:paraId="03377AEC" w14:textId="25826758" w:rsidR="00421C40" w:rsidRPr="008E7E3D" w:rsidRDefault="00421C40" w:rsidP="00421C40">
      <w:pPr>
        <w:numPr>
          <w:ilvl w:val="0"/>
          <w:numId w:val="5"/>
        </w:numPr>
        <w:ind w:right="-1278"/>
        <w:rPr>
          <w:b w:val="0"/>
          <w:bCs/>
          <w:sz w:val="20"/>
        </w:rPr>
      </w:pPr>
      <w:r>
        <w:rPr>
          <w:b w:val="0"/>
          <w:bCs/>
          <w:sz w:val="20"/>
        </w:rPr>
        <w:t xml:space="preserve">(1) </w:t>
      </w:r>
      <w:r w:rsidRPr="008E7E3D">
        <w:rPr>
          <w:b w:val="0"/>
          <w:bCs/>
          <w:sz w:val="20"/>
        </w:rPr>
        <w:t xml:space="preserve">Mme </w:t>
      </w:r>
      <w:r w:rsidR="00816896">
        <w:rPr>
          <w:bCs/>
          <w:sz w:val="20"/>
        </w:rPr>
        <w:t>Anne-Marie STUER</w:t>
      </w:r>
      <w:r w:rsidRPr="008E7E3D">
        <w:rPr>
          <w:b w:val="0"/>
          <w:bCs/>
          <w:sz w:val="20"/>
        </w:rPr>
        <w:t xml:space="preserve"> – </w:t>
      </w:r>
      <w:r w:rsidR="00816896">
        <w:rPr>
          <w:b w:val="0"/>
          <w:bCs/>
          <w:sz w:val="20"/>
        </w:rPr>
        <w:t xml:space="preserve">Rue de Pâturages, </w:t>
      </w:r>
      <w:r w:rsidRPr="008E7E3D">
        <w:rPr>
          <w:b w:val="0"/>
          <w:bCs/>
          <w:sz w:val="20"/>
        </w:rPr>
        <w:t xml:space="preserve"> </w:t>
      </w:r>
      <w:r w:rsidR="00816896">
        <w:rPr>
          <w:b w:val="0"/>
          <w:bCs/>
          <w:sz w:val="20"/>
        </w:rPr>
        <w:t xml:space="preserve">199 </w:t>
      </w:r>
      <w:r w:rsidRPr="008E7E3D">
        <w:rPr>
          <w:b w:val="0"/>
          <w:bCs/>
          <w:sz w:val="20"/>
        </w:rPr>
        <w:t xml:space="preserve">– </w:t>
      </w:r>
      <w:r w:rsidR="00816896">
        <w:rPr>
          <w:b w:val="0"/>
          <w:bCs/>
          <w:sz w:val="20"/>
        </w:rPr>
        <w:t>7390</w:t>
      </w:r>
      <w:r w:rsidRPr="008E7E3D">
        <w:rPr>
          <w:b w:val="0"/>
          <w:bCs/>
          <w:sz w:val="20"/>
        </w:rPr>
        <w:t xml:space="preserve"> </w:t>
      </w:r>
      <w:r w:rsidR="00816896">
        <w:rPr>
          <w:b w:val="0"/>
          <w:bCs/>
          <w:sz w:val="20"/>
        </w:rPr>
        <w:t>QUAREGNON</w:t>
      </w:r>
      <w:r w:rsidRPr="008E7E3D">
        <w:rPr>
          <w:b w:val="0"/>
          <w:bCs/>
          <w:sz w:val="20"/>
        </w:rPr>
        <w:t xml:space="preserve"> - </w:t>
      </w:r>
      <w:r w:rsidR="00816896">
        <w:rPr>
          <w:b w:val="0"/>
          <w:bCs/>
          <w:sz w:val="20"/>
        </w:rPr>
        <w:t>Retraitée</w:t>
      </w:r>
    </w:p>
    <w:p w14:paraId="6E08423F" w14:textId="28B4CD90" w:rsidR="00BE3094" w:rsidRDefault="00BE3094" w:rsidP="003C77C5">
      <w:pPr>
        <w:jc w:val="both"/>
        <w:rPr>
          <w:sz w:val="20"/>
        </w:rPr>
      </w:pPr>
    </w:p>
    <w:p w14:paraId="3B3EDFCF" w14:textId="6E3A0E0A" w:rsidR="003879F5" w:rsidRDefault="003879F5" w:rsidP="003C77C5">
      <w:pPr>
        <w:jc w:val="both"/>
        <w:rPr>
          <w:b w:val="0"/>
          <w:bCs/>
          <w:sz w:val="20"/>
        </w:rPr>
      </w:pPr>
      <w:r w:rsidRPr="003879F5">
        <w:rPr>
          <w:b w:val="0"/>
          <w:bCs/>
          <w:sz w:val="20"/>
        </w:rPr>
        <w:t xml:space="preserve">En conséquence, Mme </w:t>
      </w:r>
      <w:r w:rsidRPr="003879F5">
        <w:rPr>
          <w:sz w:val="20"/>
        </w:rPr>
        <w:t>Anne-Marie STUER</w:t>
      </w:r>
      <w:r w:rsidRPr="003879F5">
        <w:rPr>
          <w:b w:val="0"/>
          <w:bCs/>
          <w:sz w:val="20"/>
        </w:rPr>
        <w:t xml:space="preserve"> est désignée Administratrice en remplacement de Mme Catherine BOURGUIGNON, démi</w:t>
      </w:r>
      <w:r>
        <w:rPr>
          <w:b w:val="0"/>
          <w:bCs/>
          <w:sz w:val="20"/>
        </w:rPr>
        <w:t>s</w:t>
      </w:r>
      <w:r w:rsidRPr="003879F5">
        <w:rPr>
          <w:b w:val="0"/>
          <w:bCs/>
          <w:sz w:val="20"/>
        </w:rPr>
        <w:t>sionnaire et pour la durée du mandat restant à courir de cette dernière.</w:t>
      </w:r>
    </w:p>
    <w:p w14:paraId="443982CE" w14:textId="77777777" w:rsidR="001D15B5" w:rsidRPr="00600239" w:rsidRDefault="001D15B5" w:rsidP="003C77C5">
      <w:pPr>
        <w:jc w:val="both"/>
        <w:rPr>
          <w:b w:val="0"/>
          <w:bCs/>
          <w:sz w:val="20"/>
          <w:lang w:val="fr-BE"/>
        </w:rPr>
      </w:pPr>
    </w:p>
    <w:p w14:paraId="54ACFC37" w14:textId="2076F36A" w:rsidR="0042708C" w:rsidRPr="00F47CAC" w:rsidRDefault="0042708C" w:rsidP="000605EA">
      <w:pPr>
        <w:pStyle w:val="Paragraphedeliste"/>
        <w:numPr>
          <w:ilvl w:val="0"/>
          <w:numId w:val="8"/>
        </w:numPr>
        <w:jc w:val="both"/>
        <w:rPr>
          <w:rFonts w:ascii="Arial" w:eastAsia="Times New Roman" w:hAnsi="Arial"/>
          <w:b/>
          <w:sz w:val="20"/>
          <w:szCs w:val="20"/>
          <w:u w:val="single"/>
          <w:lang w:val="fr-FR" w:eastAsia="fr-FR"/>
        </w:rPr>
      </w:pPr>
      <w:r w:rsidRPr="00F47CAC">
        <w:rPr>
          <w:rFonts w:ascii="Arial" w:eastAsia="Times New Roman" w:hAnsi="Arial"/>
          <w:b/>
          <w:sz w:val="20"/>
          <w:szCs w:val="20"/>
          <w:u w:val="single"/>
          <w:lang w:val="fr-FR" w:eastAsia="fr-FR"/>
        </w:rPr>
        <w:t>Le Mot de la Cheffe</w:t>
      </w:r>
    </w:p>
    <w:p w14:paraId="15BA3242" w14:textId="40AC0612" w:rsidR="00F47CAC" w:rsidRPr="00F47CAC" w:rsidRDefault="0042708C" w:rsidP="00F47CAC">
      <w:pPr>
        <w:jc w:val="both"/>
        <w:rPr>
          <w:b w:val="0"/>
          <w:bCs/>
          <w:sz w:val="20"/>
        </w:rPr>
      </w:pPr>
      <w:r w:rsidRPr="0042708C">
        <w:rPr>
          <w:b w:val="0"/>
          <w:bCs/>
          <w:sz w:val="20"/>
        </w:rPr>
        <w:t>La Cheffe est globalement satisfaite du travail réalisé. Les pupitres commencent à bien s’équilibrer</w:t>
      </w:r>
      <w:r w:rsidRPr="00F47CAC">
        <w:rPr>
          <w:b w:val="0"/>
          <w:bCs/>
          <w:sz w:val="20"/>
        </w:rPr>
        <w:t>. Il reste cependant du travail à faire pour être au point en novembre pour l’Audition des Rencontres musicale provinciales</w:t>
      </w:r>
      <w:r w:rsidR="00F47CAC">
        <w:rPr>
          <w:b w:val="0"/>
          <w:bCs/>
          <w:sz w:val="20"/>
        </w:rPr>
        <w:t xml:space="preserve">. Elle demande à chacun de faire un effort et promet de revenir à un répertoire plus « sympa » en fin d’année. Bernadette commence </w:t>
      </w:r>
      <w:r w:rsidR="00D15EC1">
        <w:rPr>
          <w:b w:val="0"/>
          <w:bCs/>
          <w:sz w:val="20"/>
        </w:rPr>
        <w:t>à</w:t>
      </w:r>
      <w:r w:rsidR="00F47CAC">
        <w:rPr>
          <w:b w:val="0"/>
          <w:bCs/>
          <w:sz w:val="20"/>
        </w:rPr>
        <w:t xml:space="preserve"> bien connaître l’effectif et donc à mieux le maîtriser.</w:t>
      </w:r>
    </w:p>
    <w:p w14:paraId="0E64E6BA" w14:textId="289C11E2" w:rsidR="0042708C" w:rsidRPr="00F47CAC" w:rsidRDefault="0042708C" w:rsidP="0042708C">
      <w:pPr>
        <w:jc w:val="both"/>
        <w:rPr>
          <w:sz w:val="20"/>
          <w:u w:val="single"/>
        </w:rPr>
      </w:pPr>
      <w:r w:rsidRPr="00F47CAC">
        <w:rPr>
          <w:sz w:val="20"/>
          <w:u w:val="single"/>
        </w:rPr>
        <w:t xml:space="preserve"> </w:t>
      </w:r>
    </w:p>
    <w:p w14:paraId="2A398DAE" w14:textId="69B32692" w:rsidR="00F47CAC" w:rsidRDefault="00F47CAC" w:rsidP="000605EA">
      <w:pPr>
        <w:numPr>
          <w:ilvl w:val="0"/>
          <w:numId w:val="8"/>
        </w:numPr>
        <w:rPr>
          <w:sz w:val="20"/>
          <w:u w:val="single"/>
        </w:rPr>
      </w:pPr>
      <w:r w:rsidRPr="00F47CAC">
        <w:rPr>
          <w:sz w:val="20"/>
          <w:u w:val="single"/>
        </w:rPr>
        <w:t>Le Mot du Président</w:t>
      </w:r>
    </w:p>
    <w:p w14:paraId="18DBA98D" w14:textId="135FB786" w:rsidR="00F47CAC" w:rsidRDefault="00F47CAC" w:rsidP="00F47CAC">
      <w:pPr>
        <w:rPr>
          <w:b w:val="0"/>
          <w:bCs/>
          <w:sz w:val="20"/>
        </w:rPr>
      </w:pPr>
      <w:r>
        <w:rPr>
          <w:b w:val="0"/>
          <w:bCs/>
          <w:sz w:val="20"/>
        </w:rPr>
        <w:t xml:space="preserve">Pascal n’a pas prévu de discours spécifique. L’année 2021 s’est résumée à du confinement et à la reprise de nos répétitions à la mi-août. Nous avons eu la chance de pouvoir assurer notre prestation dans le cadre du Grand Huit juste avant les dernières restrictions en matière culturelle. </w:t>
      </w:r>
      <w:r w:rsidR="00715389">
        <w:rPr>
          <w:b w:val="0"/>
          <w:bCs/>
          <w:sz w:val="20"/>
        </w:rPr>
        <w:t>L’objectif est maintenant clairement braqué sur les RMP 2022 et les concerts prévus jusque là doivent nus servir d’exercices pour y arriver. Il rappelle également la nécessité de trouver des occasions de concerts et que dans ce cadre la gratuité totale est impossible. Outre les frais de fonctionnement de la chorale, nous devons maintenant faire face à un minimum de dépenses par concert (rétribution de la Cheffe, rétribution d’instrumentistes ou d’accompagnants musicaux, déplacement éventuel,</w:t>
      </w:r>
      <w:r w:rsidR="00E76832">
        <w:rPr>
          <w:b w:val="0"/>
          <w:bCs/>
          <w:sz w:val="20"/>
        </w:rPr>
        <w:t xml:space="preserve"> </w:t>
      </w:r>
      <w:r w:rsidR="00715389">
        <w:rPr>
          <w:b w:val="0"/>
          <w:bCs/>
          <w:sz w:val="20"/>
        </w:rPr>
        <w:t xml:space="preserve">…). </w:t>
      </w:r>
    </w:p>
    <w:p w14:paraId="6C228714" w14:textId="6B2FECC2" w:rsidR="00715389" w:rsidRDefault="00715389" w:rsidP="00F47CAC">
      <w:pPr>
        <w:rPr>
          <w:b w:val="0"/>
          <w:bCs/>
          <w:sz w:val="20"/>
        </w:rPr>
      </w:pPr>
      <w:r>
        <w:rPr>
          <w:b w:val="0"/>
          <w:bCs/>
          <w:sz w:val="20"/>
        </w:rPr>
        <w:t>Pascal termine son intervention en rappelant les modalités des prochaines activités et concerts.</w:t>
      </w:r>
    </w:p>
    <w:p w14:paraId="12E0B430" w14:textId="77777777" w:rsidR="00715389" w:rsidRPr="00F47CAC" w:rsidRDefault="00715389" w:rsidP="00F47CAC">
      <w:pPr>
        <w:rPr>
          <w:b w:val="0"/>
          <w:bCs/>
          <w:sz w:val="20"/>
        </w:rPr>
      </w:pPr>
    </w:p>
    <w:p w14:paraId="4DE26A30" w14:textId="6EA77B7E" w:rsidR="00B321A2" w:rsidRDefault="00B321A2" w:rsidP="000605EA">
      <w:pPr>
        <w:numPr>
          <w:ilvl w:val="0"/>
          <w:numId w:val="8"/>
        </w:numPr>
        <w:rPr>
          <w:sz w:val="20"/>
        </w:rPr>
      </w:pPr>
      <w:r>
        <w:rPr>
          <w:sz w:val="20"/>
          <w:u w:val="single"/>
        </w:rPr>
        <w:t>Divers</w:t>
      </w:r>
      <w:r>
        <w:rPr>
          <w:sz w:val="20"/>
        </w:rPr>
        <w:t xml:space="preserve"> </w:t>
      </w:r>
    </w:p>
    <w:p w14:paraId="0210A4A9" w14:textId="00680AD3" w:rsidR="00B321A2" w:rsidRDefault="00B321A2" w:rsidP="00B71E5E">
      <w:pPr>
        <w:jc w:val="both"/>
        <w:rPr>
          <w:b w:val="0"/>
          <w:bCs/>
          <w:sz w:val="20"/>
        </w:rPr>
      </w:pPr>
      <w:r>
        <w:rPr>
          <w:b w:val="0"/>
          <w:bCs/>
          <w:sz w:val="20"/>
        </w:rPr>
        <w:t xml:space="preserve">La séance est levée vers </w:t>
      </w:r>
      <w:r w:rsidR="00474167" w:rsidRPr="00474167">
        <w:rPr>
          <w:bCs/>
          <w:sz w:val="20"/>
        </w:rPr>
        <w:t>2</w:t>
      </w:r>
      <w:r w:rsidR="00976E2B">
        <w:rPr>
          <w:bCs/>
          <w:sz w:val="20"/>
        </w:rPr>
        <w:t>2</w:t>
      </w:r>
      <w:r>
        <w:rPr>
          <w:sz w:val="20"/>
        </w:rPr>
        <w:t xml:space="preserve"> heures </w:t>
      </w:r>
      <w:r w:rsidR="00976E2B">
        <w:rPr>
          <w:sz w:val="20"/>
        </w:rPr>
        <w:t>1</w:t>
      </w:r>
      <w:r w:rsidR="00F73CC1">
        <w:rPr>
          <w:sz w:val="20"/>
        </w:rPr>
        <w:t>0</w:t>
      </w:r>
      <w:r w:rsidR="00B71E5E">
        <w:rPr>
          <w:b w:val="0"/>
          <w:bCs/>
          <w:sz w:val="20"/>
        </w:rPr>
        <w:t xml:space="preserve"> et</w:t>
      </w:r>
      <w:r w:rsidR="00F73CC1">
        <w:rPr>
          <w:b w:val="0"/>
          <w:bCs/>
          <w:sz w:val="20"/>
        </w:rPr>
        <w:t xml:space="preserve"> </w:t>
      </w:r>
      <w:r w:rsidR="00B71E5E">
        <w:rPr>
          <w:b w:val="0"/>
          <w:bCs/>
          <w:sz w:val="20"/>
        </w:rPr>
        <w:t xml:space="preserve">le </w:t>
      </w:r>
      <w:r>
        <w:rPr>
          <w:b w:val="0"/>
          <w:bCs/>
          <w:sz w:val="20"/>
        </w:rPr>
        <w:t>verre de l’amitié est servi. Merci à l’équipe pour l’intendance.</w:t>
      </w:r>
    </w:p>
    <w:p w14:paraId="5389861D" w14:textId="77777777" w:rsidR="00B321A2" w:rsidRDefault="00B321A2">
      <w:pPr>
        <w:rPr>
          <w:b w:val="0"/>
          <w:bCs/>
          <w:sz w:val="20"/>
        </w:rPr>
      </w:pPr>
    </w:p>
    <w:p w14:paraId="04882A17" w14:textId="49380173" w:rsidR="00B321A2" w:rsidRDefault="00B321A2">
      <w:pPr>
        <w:rPr>
          <w:b w:val="0"/>
          <w:bCs/>
          <w:sz w:val="20"/>
        </w:rPr>
      </w:pPr>
      <w:r>
        <w:rPr>
          <w:b w:val="0"/>
          <w:bCs/>
          <w:sz w:val="20"/>
        </w:rPr>
        <w:t xml:space="preserve">Fait à Mons, le </w:t>
      </w:r>
      <w:r w:rsidR="002966F4">
        <w:rPr>
          <w:b w:val="0"/>
          <w:bCs/>
          <w:sz w:val="20"/>
        </w:rPr>
        <w:t>2 mai 2022</w:t>
      </w:r>
      <w:r>
        <w:rPr>
          <w:b w:val="0"/>
          <w:bCs/>
          <w:sz w:val="20"/>
        </w:rPr>
        <w:t>.</w:t>
      </w:r>
      <w:r>
        <w:rPr>
          <w:b w:val="0"/>
          <w:bCs/>
          <w:sz w:val="20"/>
        </w:rPr>
        <w:tab/>
      </w:r>
      <w:r>
        <w:rPr>
          <w:b w:val="0"/>
          <w:bCs/>
          <w:sz w:val="20"/>
        </w:rPr>
        <w:tab/>
      </w:r>
      <w:r>
        <w:rPr>
          <w:b w:val="0"/>
          <w:bCs/>
          <w:sz w:val="20"/>
        </w:rPr>
        <w:tab/>
      </w:r>
      <w:r>
        <w:rPr>
          <w:b w:val="0"/>
          <w:bCs/>
          <w:sz w:val="20"/>
        </w:rPr>
        <w:tab/>
      </w:r>
      <w:r>
        <w:rPr>
          <w:b w:val="0"/>
          <w:bCs/>
          <w:sz w:val="20"/>
        </w:rPr>
        <w:tab/>
      </w:r>
      <w:r>
        <w:rPr>
          <w:b w:val="0"/>
          <w:bCs/>
          <w:sz w:val="20"/>
        </w:rPr>
        <w:tab/>
        <w:t>Pascal GILQUIN</w:t>
      </w:r>
      <w:r>
        <w:rPr>
          <w:b w:val="0"/>
          <w:bCs/>
          <w:sz w:val="20"/>
        </w:rPr>
        <w:tab/>
      </w:r>
    </w:p>
    <w:p w14:paraId="76C36AFA" w14:textId="77777777" w:rsidR="00B321A2" w:rsidRDefault="00474167">
      <w:pPr>
        <w:rPr>
          <w:b w:val="0"/>
          <w:bCs/>
          <w:sz w:val="20"/>
        </w:rPr>
      </w:pPr>
      <w:r>
        <w:rPr>
          <w:b w:val="0"/>
          <w:bCs/>
          <w:sz w:val="20"/>
        </w:rPr>
        <w:tab/>
      </w:r>
      <w:r w:rsidR="007C12DE">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t>Président</w:t>
      </w:r>
    </w:p>
    <w:sectPr w:rsidR="00B321A2">
      <w:footerReference w:type="even" r:id="rId7"/>
      <w:footerReference w:type="default" r:id="rId8"/>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800B" w14:textId="77777777" w:rsidR="00905ECF" w:rsidRDefault="00905ECF">
      <w:r>
        <w:separator/>
      </w:r>
    </w:p>
  </w:endnote>
  <w:endnote w:type="continuationSeparator" w:id="0">
    <w:p w14:paraId="3700E9E8" w14:textId="77777777" w:rsidR="00905ECF" w:rsidRDefault="0090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0061" w14:textId="77777777" w:rsidR="006B528C" w:rsidRDefault="006B52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995418" w14:textId="77777777" w:rsidR="006B528C" w:rsidRDefault="006B528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6172" w14:textId="77777777" w:rsidR="006B528C" w:rsidRDefault="006B52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845DB">
      <w:rPr>
        <w:rStyle w:val="Numrodepage"/>
        <w:noProof/>
      </w:rPr>
      <w:t>1</w:t>
    </w:r>
    <w:r>
      <w:rPr>
        <w:rStyle w:val="Numrodepage"/>
      </w:rPr>
      <w:fldChar w:fldCharType="end"/>
    </w:r>
  </w:p>
  <w:p w14:paraId="42712270" w14:textId="77777777" w:rsidR="006B528C" w:rsidRDefault="006B528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6E07" w14:textId="77777777" w:rsidR="00905ECF" w:rsidRDefault="00905ECF">
      <w:r>
        <w:separator/>
      </w:r>
    </w:p>
  </w:footnote>
  <w:footnote w:type="continuationSeparator" w:id="0">
    <w:p w14:paraId="3B054E71" w14:textId="77777777" w:rsidR="00905ECF" w:rsidRDefault="0090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35F7DE0"/>
    <w:multiLevelType w:val="hybridMultilevel"/>
    <w:tmpl w:val="B838AE5C"/>
    <w:lvl w:ilvl="0" w:tplc="040C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337BC1"/>
    <w:multiLevelType w:val="hybridMultilevel"/>
    <w:tmpl w:val="04629D62"/>
    <w:lvl w:ilvl="0" w:tplc="FFFFFFFF">
      <w:start w:val="1"/>
      <w:numFmt w:val="decimal"/>
      <w:lvlText w:val="%1."/>
      <w:lvlJc w:val="left"/>
      <w:pPr>
        <w:ind w:left="107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183BC6"/>
    <w:multiLevelType w:val="hybridMultilevel"/>
    <w:tmpl w:val="15BC1512"/>
    <w:lvl w:ilvl="0" w:tplc="AA261D36">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C81C94"/>
    <w:multiLevelType w:val="hybridMultilevel"/>
    <w:tmpl w:val="0F3E4418"/>
    <w:lvl w:ilvl="0" w:tplc="040C0007">
      <w:start w:val="1"/>
      <w:numFmt w:val="bullet"/>
      <w:lvlText w:val=""/>
      <w:lvlJc w:val="left"/>
      <w:pPr>
        <w:tabs>
          <w:tab w:val="num" w:pos="840"/>
        </w:tabs>
        <w:ind w:left="840" w:hanging="360"/>
      </w:pPr>
      <w:rPr>
        <w:rFonts w:ascii="Wingdings" w:hAnsi="Wingdings" w:hint="default"/>
        <w:sz w:val="16"/>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65423B3"/>
    <w:multiLevelType w:val="hybridMultilevel"/>
    <w:tmpl w:val="9626DE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65B79CA"/>
    <w:multiLevelType w:val="hybridMultilevel"/>
    <w:tmpl w:val="1DAA88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7787C"/>
    <w:multiLevelType w:val="hybridMultilevel"/>
    <w:tmpl w:val="1E761B3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DA3316C"/>
    <w:multiLevelType w:val="hybridMultilevel"/>
    <w:tmpl w:val="8DBA9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E4A3440"/>
    <w:multiLevelType w:val="hybridMultilevel"/>
    <w:tmpl w:val="625A855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02A60"/>
    <w:multiLevelType w:val="hybridMultilevel"/>
    <w:tmpl w:val="96EA1CF2"/>
    <w:lvl w:ilvl="0" w:tplc="6908F7A2">
      <w:start w:val="1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C68401F"/>
    <w:multiLevelType w:val="hybridMultilevel"/>
    <w:tmpl w:val="33628814"/>
    <w:lvl w:ilvl="0" w:tplc="04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DB35D0B"/>
    <w:multiLevelType w:val="hybridMultilevel"/>
    <w:tmpl w:val="DED66224"/>
    <w:lvl w:ilvl="0" w:tplc="080C000F">
      <w:start w:val="1"/>
      <w:numFmt w:val="decimal"/>
      <w:lvlText w:val="%1."/>
      <w:lvlJc w:val="left"/>
      <w:pPr>
        <w:ind w:left="2976" w:hanging="360"/>
      </w:pPr>
      <w:rPr>
        <w:rFonts w:hint="default"/>
      </w:rPr>
    </w:lvl>
    <w:lvl w:ilvl="1" w:tplc="080C0019" w:tentative="1">
      <w:start w:val="1"/>
      <w:numFmt w:val="lowerLetter"/>
      <w:lvlText w:val="%2."/>
      <w:lvlJc w:val="left"/>
      <w:pPr>
        <w:ind w:left="3696" w:hanging="360"/>
      </w:pPr>
    </w:lvl>
    <w:lvl w:ilvl="2" w:tplc="080C001B" w:tentative="1">
      <w:start w:val="1"/>
      <w:numFmt w:val="lowerRoman"/>
      <w:lvlText w:val="%3."/>
      <w:lvlJc w:val="right"/>
      <w:pPr>
        <w:ind w:left="4416" w:hanging="180"/>
      </w:pPr>
    </w:lvl>
    <w:lvl w:ilvl="3" w:tplc="080C000F" w:tentative="1">
      <w:start w:val="1"/>
      <w:numFmt w:val="decimal"/>
      <w:lvlText w:val="%4."/>
      <w:lvlJc w:val="left"/>
      <w:pPr>
        <w:ind w:left="5136" w:hanging="360"/>
      </w:pPr>
    </w:lvl>
    <w:lvl w:ilvl="4" w:tplc="080C0019" w:tentative="1">
      <w:start w:val="1"/>
      <w:numFmt w:val="lowerLetter"/>
      <w:lvlText w:val="%5."/>
      <w:lvlJc w:val="left"/>
      <w:pPr>
        <w:ind w:left="5856" w:hanging="360"/>
      </w:pPr>
    </w:lvl>
    <w:lvl w:ilvl="5" w:tplc="080C001B" w:tentative="1">
      <w:start w:val="1"/>
      <w:numFmt w:val="lowerRoman"/>
      <w:lvlText w:val="%6."/>
      <w:lvlJc w:val="right"/>
      <w:pPr>
        <w:ind w:left="6576" w:hanging="180"/>
      </w:pPr>
    </w:lvl>
    <w:lvl w:ilvl="6" w:tplc="080C000F" w:tentative="1">
      <w:start w:val="1"/>
      <w:numFmt w:val="decimal"/>
      <w:lvlText w:val="%7."/>
      <w:lvlJc w:val="left"/>
      <w:pPr>
        <w:ind w:left="7296" w:hanging="360"/>
      </w:pPr>
    </w:lvl>
    <w:lvl w:ilvl="7" w:tplc="080C0019" w:tentative="1">
      <w:start w:val="1"/>
      <w:numFmt w:val="lowerLetter"/>
      <w:lvlText w:val="%8."/>
      <w:lvlJc w:val="left"/>
      <w:pPr>
        <w:ind w:left="8016" w:hanging="360"/>
      </w:pPr>
    </w:lvl>
    <w:lvl w:ilvl="8" w:tplc="080C001B" w:tentative="1">
      <w:start w:val="1"/>
      <w:numFmt w:val="lowerRoman"/>
      <w:lvlText w:val="%9."/>
      <w:lvlJc w:val="right"/>
      <w:pPr>
        <w:ind w:left="8736" w:hanging="180"/>
      </w:pPr>
    </w:lvl>
  </w:abstractNum>
  <w:abstractNum w:abstractNumId="13" w15:restartNumberingAfterBreak="0">
    <w:nsid w:val="5E110331"/>
    <w:multiLevelType w:val="hybridMultilevel"/>
    <w:tmpl w:val="91A86AB6"/>
    <w:lvl w:ilvl="0" w:tplc="080C0001">
      <w:start w:val="1"/>
      <w:numFmt w:val="bullet"/>
      <w:lvlText w:val=""/>
      <w:lvlJc w:val="left"/>
      <w:pPr>
        <w:ind w:left="720" w:hanging="360"/>
      </w:pPr>
      <w:rPr>
        <w:rFonts w:ascii="Symbol" w:hAnsi="Symbo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87F25F6"/>
    <w:multiLevelType w:val="hybridMultilevel"/>
    <w:tmpl w:val="3FD8B8A6"/>
    <w:lvl w:ilvl="0" w:tplc="040C0007">
      <w:start w:val="1"/>
      <w:numFmt w:val="bullet"/>
      <w:lvlText w:val=""/>
      <w:lvlJc w:val="left"/>
      <w:pPr>
        <w:tabs>
          <w:tab w:val="num" w:pos="840"/>
        </w:tabs>
        <w:ind w:left="840" w:hanging="360"/>
      </w:pPr>
      <w:rPr>
        <w:rFonts w:ascii="Wingdings" w:hAnsi="Wingdings" w:hint="default"/>
        <w:sz w:val="16"/>
      </w:rPr>
    </w:lvl>
    <w:lvl w:ilvl="1" w:tplc="483E02D6">
      <w:start w:val="8"/>
      <w:numFmt w:val="bullet"/>
      <w:lvlText w:val="-"/>
      <w:lvlJc w:val="left"/>
      <w:pPr>
        <w:tabs>
          <w:tab w:val="num" w:pos="1560"/>
        </w:tabs>
        <w:ind w:left="1560" w:hanging="360"/>
      </w:pPr>
      <w:rPr>
        <w:rFonts w:ascii="Times New Roman" w:eastAsia="Calibri" w:hAnsi="Times New Roman" w:cs="Times New Roman"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6EC435F6"/>
    <w:multiLevelType w:val="hybridMultilevel"/>
    <w:tmpl w:val="94806746"/>
    <w:lvl w:ilvl="0" w:tplc="60BA5598">
      <w:start w:val="1"/>
      <w:numFmt w:val="decimal"/>
      <w:lvlText w:val="%1."/>
      <w:lvlJc w:val="left"/>
      <w:pPr>
        <w:ind w:left="107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C230F10"/>
    <w:multiLevelType w:val="hybridMultilevel"/>
    <w:tmpl w:val="DF00AB70"/>
    <w:lvl w:ilvl="0" w:tplc="040C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39851477">
    <w:abstractNumId w:val="7"/>
  </w:num>
  <w:num w:numId="2" w16cid:durableId="438645194">
    <w:abstractNumId w:val="9"/>
  </w:num>
  <w:num w:numId="3" w16cid:durableId="1618292152">
    <w:abstractNumId w:val="14"/>
  </w:num>
  <w:num w:numId="4" w16cid:durableId="1950353808">
    <w:abstractNumId w:val="6"/>
  </w:num>
  <w:num w:numId="5" w16cid:durableId="1230768364">
    <w:abstractNumId w:val="4"/>
  </w:num>
  <w:num w:numId="6" w16cid:durableId="2007973466">
    <w:abstractNumId w:val="12"/>
  </w:num>
  <w:num w:numId="7" w16cid:durableId="989553157">
    <w:abstractNumId w:val="11"/>
  </w:num>
  <w:num w:numId="8" w16cid:durableId="2017003270">
    <w:abstractNumId w:val="15"/>
  </w:num>
  <w:num w:numId="9" w16cid:durableId="313488207">
    <w:abstractNumId w:val="8"/>
  </w:num>
  <w:num w:numId="10" w16cid:durableId="1204056306">
    <w:abstractNumId w:val="5"/>
  </w:num>
  <w:num w:numId="11" w16cid:durableId="1958172909">
    <w:abstractNumId w:val="16"/>
  </w:num>
  <w:num w:numId="12" w16cid:durableId="285434813">
    <w:abstractNumId w:val="1"/>
  </w:num>
  <w:num w:numId="13" w16cid:durableId="323507767">
    <w:abstractNumId w:val="0"/>
  </w:num>
  <w:num w:numId="14" w16cid:durableId="197864516">
    <w:abstractNumId w:val="16"/>
  </w:num>
  <w:num w:numId="15" w16cid:durableId="177156166">
    <w:abstractNumId w:val="13"/>
  </w:num>
  <w:num w:numId="16" w16cid:durableId="97413723">
    <w:abstractNumId w:val="3"/>
  </w:num>
  <w:num w:numId="17" w16cid:durableId="1228496764">
    <w:abstractNumId w:val="10"/>
  </w:num>
  <w:num w:numId="18" w16cid:durableId="19256511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5"/>
    <w:rsid w:val="00023EBB"/>
    <w:rsid w:val="0002522F"/>
    <w:rsid w:val="00025B03"/>
    <w:rsid w:val="0003671C"/>
    <w:rsid w:val="000367F4"/>
    <w:rsid w:val="00046519"/>
    <w:rsid w:val="00052C5D"/>
    <w:rsid w:val="000605EA"/>
    <w:rsid w:val="0008018B"/>
    <w:rsid w:val="00091909"/>
    <w:rsid w:val="000C2D5B"/>
    <w:rsid w:val="000E1060"/>
    <w:rsid w:val="000E2DCC"/>
    <w:rsid w:val="00157FED"/>
    <w:rsid w:val="00161926"/>
    <w:rsid w:val="001721AB"/>
    <w:rsid w:val="001A27CE"/>
    <w:rsid w:val="001B7FCA"/>
    <w:rsid w:val="001D15B5"/>
    <w:rsid w:val="001F202C"/>
    <w:rsid w:val="00211331"/>
    <w:rsid w:val="00234D92"/>
    <w:rsid w:val="00284387"/>
    <w:rsid w:val="002845DB"/>
    <w:rsid w:val="00290E55"/>
    <w:rsid w:val="002966F4"/>
    <w:rsid w:val="002E3FDF"/>
    <w:rsid w:val="002E7849"/>
    <w:rsid w:val="002F7145"/>
    <w:rsid w:val="003027B4"/>
    <w:rsid w:val="00302F4D"/>
    <w:rsid w:val="00307720"/>
    <w:rsid w:val="003116E0"/>
    <w:rsid w:val="003226EF"/>
    <w:rsid w:val="003253B0"/>
    <w:rsid w:val="00336E3B"/>
    <w:rsid w:val="003503ED"/>
    <w:rsid w:val="00356E49"/>
    <w:rsid w:val="00363757"/>
    <w:rsid w:val="0036515D"/>
    <w:rsid w:val="003849C3"/>
    <w:rsid w:val="003879F5"/>
    <w:rsid w:val="003917C8"/>
    <w:rsid w:val="003A0900"/>
    <w:rsid w:val="003C77C5"/>
    <w:rsid w:val="003D46D7"/>
    <w:rsid w:val="00417C27"/>
    <w:rsid w:val="00421C40"/>
    <w:rsid w:val="0042708C"/>
    <w:rsid w:val="00442AAD"/>
    <w:rsid w:val="00443C9B"/>
    <w:rsid w:val="0044513B"/>
    <w:rsid w:val="004472CE"/>
    <w:rsid w:val="0045071F"/>
    <w:rsid w:val="00474167"/>
    <w:rsid w:val="00486E93"/>
    <w:rsid w:val="004955CA"/>
    <w:rsid w:val="004B5BA1"/>
    <w:rsid w:val="004D065D"/>
    <w:rsid w:val="004D21A3"/>
    <w:rsid w:val="004D5040"/>
    <w:rsid w:val="004D5225"/>
    <w:rsid w:val="004D5C1F"/>
    <w:rsid w:val="004D66FC"/>
    <w:rsid w:val="004F19AC"/>
    <w:rsid w:val="004F2368"/>
    <w:rsid w:val="005109D1"/>
    <w:rsid w:val="00510A7C"/>
    <w:rsid w:val="005169EB"/>
    <w:rsid w:val="00555139"/>
    <w:rsid w:val="00567544"/>
    <w:rsid w:val="00587A27"/>
    <w:rsid w:val="00590617"/>
    <w:rsid w:val="005B1FCA"/>
    <w:rsid w:val="00600239"/>
    <w:rsid w:val="00633726"/>
    <w:rsid w:val="006601B8"/>
    <w:rsid w:val="006632FC"/>
    <w:rsid w:val="006A6DF3"/>
    <w:rsid w:val="006B528C"/>
    <w:rsid w:val="00715389"/>
    <w:rsid w:val="00717288"/>
    <w:rsid w:val="007264BB"/>
    <w:rsid w:val="00780D37"/>
    <w:rsid w:val="00787FF6"/>
    <w:rsid w:val="007945CA"/>
    <w:rsid w:val="00795D4E"/>
    <w:rsid w:val="007A4618"/>
    <w:rsid w:val="007B79D1"/>
    <w:rsid w:val="007C12DE"/>
    <w:rsid w:val="007D476B"/>
    <w:rsid w:val="007E0E2F"/>
    <w:rsid w:val="007E5D92"/>
    <w:rsid w:val="008043CB"/>
    <w:rsid w:val="00807CDE"/>
    <w:rsid w:val="00816896"/>
    <w:rsid w:val="00822FA9"/>
    <w:rsid w:val="00824CE3"/>
    <w:rsid w:val="00831B09"/>
    <w:rsid w:val="008A4D65"/>
    <w:rsid w:val="008C5E16"/>
    <w:rsid w:val="008D49A6"/>
    <w:rsid w:val="008E79FE"/>
    <w:rsid w:val="008E7E3D"/>
    <w:rsid w:val="00905ECF"/>
    <w:rsid w:val="0091422A"/>
    <w:rsid w:val="00945D79"/>
    <w:rsid w:val="00953F37"/>
    <w:rsid w:val="00965325"/>
    <w:rsid w:val="00976E2B"/>
    <w:rsid w:val="009C5124"/>
    <w:rsid w:val="009C5161"/>
    <w:rsid w:val="009D2249"/>
    <w:rsid w:val="009E58C2"/>
    <w:rsid w:val="00A023F2"/>
    <w:rsid w:val="00A14019"/>
    <w:rsid w:val="00A16FD0"/>
    <w:rsid w:val="00A2652F"/>
    <w:rsid w:val="00A2669A"/>
    <w:rsid w:val="00A53223"/>
    <w:rsid w:val="00A7524B"/>
    <w:rsid w:val="00A7716F"/>
    <w:rsid w:val="00A90DC2"/>
    <w:rsid w:val="00A912D0"/>
    <w:rsid w:val="00AB3B90"/>
    <w:rsid w:val="00AC58E2"/>
    <w:rsid w:val="00AC649A"/>
    <w:rsid w:val="00AD3D65"/>
    <w:rsid w:val="00AF489B"/>
    <w:rsid w:val="00B02470"/>
    <w:rsid w:val="00B076F2"/>
    <w:rsid w:val="00B1460F"/>
    <w:rsid w:val="00B15450"/>
    <w:rsid w:val="00B321A2"/>
    <w:rsid w:val="00B6387A"/>
    <w:rsid w:val="00B71E5E"/>
    <w:rsid w:val="00B80F4F"/>
    <w:rsid w:val="00BB5BB7"/>
    <w:rsid w:val="00BC09FA"/>
    <w:rsid w:val="00BC174C"/>
    <w:rsid w:val="00BE3094"/>
    <w:rsid w:val="00C453A4"/>
    <w:rsid w:val="00C46917"/>
    <w:rsid w:val="00C71C1D"/>
    <w:rsid w:val="00C7392F"/>
    <w:rsid w:val="00C90723"/>
    <w:rsid w:val="00C93A91"/>
    <w:rsid w:val="00CA161F"/>
    <w:rsid w:val="00CC2BC7"/>
    <w:rsid w:val="00CD7066"/>
    <w:rsid w:val="00D1287E"/>
    <w:rsid w:val="00D15EC1"/>
    <w:rsid w:val="00D354E1"/>
    <w:rsid w:val="00DA20FF"/>
    <w:rsid w:val="00DC02C6"/>
    <w:rsid w:val="00DC6308"/>
    <w:rsid w:val="00E17C72"/>
    <w:rsid w:val="00E31434"/>
    <w:rsid w:val="00E31D7A"/>
    <w:rsid w:val="00E57906"/>
    <w:rsid w:val="00E57E92"/>
    <w:rsid w:val="00E651F2"/>
    <w:rsid w:val="00E76832"/>
    <w:rsid w:val="00E974E3"/>
    <w:rsid w:val="00ED1534"/>
    <w:rsid w:val="00EE3DC0"/>
    <w:rsid w:val="00F23B91"/>
    <w:rsid w:val="00F357E3"/>
    <w:rsid w:val="00F47CAC"/>
    <w:rsid w:val="00F525BB"/>
    <w:rsid w:val="00F73CC1"/>
    <w:rsid w:val="00F97FA5"/>
    <w:rsid w:val="00FB160E"/>
    <w:rsid w:val="00FB4CA7"/>
    <w:rsid w:val="00FD7EB4"/>
    <w:rsid w:val="00FE4C9E"/>
    <w:rsid w:val="00FE6A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9616D"/>
  <w15:docId w15:val="{DA8B15A1-D32C-43F6-8DBE-5F14505E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4"/>
      <w:lang w:val="fr-FR" w:eastAsia="fr-FR"/>
    </w:rPr>
  </w:style>
  <w:style w:type="paragraph" w:styleId="Titre1">
    <w:name w:val="heading 1"/>
    <w:basedOn w:val="Normal"/>
    <w:next w:val="Normal"/>
    <w:qFormat/>
    <w:pPr>
      <w:keepNext/>
      <w:outlineLvl w:val="0"/>
    </w:pPr>
  </w:style>
  <w:style w:type="paragraph" w:styleId="Titre2">
    <w:name w:val="heading 2"/>
    <w:basedOn w:val="Normal"/>
    <w:next w:val="Normal"/>
    <w:qFormat/>
    <w:pPr>
      <w:keepNext/>
      <w:outlineLvl w:val="1"/>
    </w:pPr>
    <w:rPr>
      <w:u w:val="single"/>
    </w:rPr>
  </w:style>
  <w:style w:type="paragraph" w:styleId="Titre3">
    <w:name w:val="heading 3"/>
    <w:basedOn w:val="Normal"/>
    <w:next w:val="Normal"/>
    <w:qFormat/>
    <w:pPr>
      <w:keepNext/>
      <w:outlineLvl w:val="2"/>
    </w:pPr>
    <w:rPr>
      <w:sz w:val="32"/>
      <w:bdr w:val="single" w:sz="4" w:space="0" w:color="auto"/>
      <w:shd w:val="pct25" w:color="auto" w:fill="FFFFFF"/>
    </w:rPr>
  </w:style>
  <w:style w:type="paragraph" w:styleId="Titre4">
    <w:name w:val="heading 4"/>
    <w:basedOn w:val="Normal"/>
    <w:next w:val="Normal"/>
    <w:qFormat/>
    <w:pPr>
      <w:keepNext/>
      <w:outlineLvl w:val="3"/>
    </w:pPr>
    <w:rPr>
      <w:sz w:val="28"/>
      <w:bdr w:val="single" w:sz="4" w:space="0" w:color="auto"/>
      <w:shd w:val="pct25" w:color="auto" w:fill="FFFFFF"/>
    </w:rPr>
  </w:style>
  <w:style w:type="paragraph" w:styleId="Titre5">
    <w:name w:val="heading 5"/>
    <w:basedOn w:val="Normal"/>
    <w:next w:val="Normal"/>
    <w:qFormat/>
    <w:pPr>
      <w:keepNext/>
      <w:outlineLvl w:val="4"/>
    </w:pPr>
    <w:rPr>
      <w:b w:val="0"/>
      <w:bCs/>
      <w:i/>
      <w:iCs/>
      <w:sz w:val="20"/>
      <w:u w:val="single"/>
    </w:rPr>
  </w:style>
  <w:style w:type="paragraph" w:styleId="Titre6">
    <w:name w:val="heading 6"/>
    <w:basedOn w:val="Normal"/>
    <w:next w:val="Normal"/>
    <w:qFormat/>
    <w:pPr>
      <w:keepNext/>
      <w:ind w:left="360"/>
      <w:outlineLvl w:val="5"/>
    </w:pPr>
    <w:rPr>
      <w:sz w:val="20"/>
      <w:u w:val="single"/>
    </w:rPr>
  </w:style>
  <w:style w:type="paragraph" w:styleId="Titre7">
    <w:name w:val="heading 7"/>
    <w:basedOn w:val="Normal"/>
    <w:next w:val="Normal"/>
    <w:qFormat/>
    <w:pPr>
      <w:keepNext/>
      <w:outlineLvl w:val="6"/>
    </w:pPr>
    <w:rPr>
      <w:rFonts w:ascii="Tahoma" w:hAnsi="Tahoma"/>
      <w:color w:val="FF6600"/>
      <w:sz w:val="28"/>
    </w:rPr>
  </w:style>
  <w:style w:type="paragraph" w:styleId="Titre8">
    <w:name w:val="heading 8"/>
    <w:basedOn w:val="Normal"/>
    <w:next w:val="Normal"/>
    <w:qFormat/>
    <w:pPr>
      <w:keepNext/>
      <w:jc w:val="both"/>
      <w:outlineLvl w:val="7"/>
    </w:pPr>
    <w:rPr>
      <w:rFonts w:eastAsia="Lucida Sans Unicode" w:cs="Tahoma"/>
      <w:bCs/>
      <w:color w:val="000000"/>
      <w:sz w:val="20"/>
      <w:szCs w:val="22"/>
      <w:u w:val="single"/>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val="0"/>
      <w:bCs/>
    </w:rPr>
  </w:style>
  <w:style w:type="paragraph" w:styleId="Corpsdetexte2">
    <w:name w:val="Body Text 2"/>
    <w:basedOn w:val="Normal"/>
    <w:link w:val="Corpsdetexte2Car"/>
    <w:rPr>
      <w:b w:val="0"/>
      <w:bCs/>
      <w:sz w:val="20"/>
    </w:rPr>
  </w:style>
  <w:style w:type="paragraph" w:styleId="Corpsdetexte3">
    <w:name w:val="Body Text 3"/>
    <w:basedOn w:val="Normal"/>
    <w:pPr>
      <w:ind w:right="-2"/>
    </w:pPr>
    <w:rPr>
      <w:b w:val="0"/>
      <w:bCs/>
      <w:sz w:val="20"/>
    </w:rPr>
  </w:style>
  <w:style w:type="paragraph" w:styleId="Retraitcorpsdetexte">
    <w:name w:val="Body Text Indent"/>
    <w:basedOn w:val="Normal"/>
    <w:pPr>
      <w:ind w:left="709"/>
    </w:pPr>
    <w:rPr>
      <w:b w:val="0"/>
      <w:bCs/>
      <w:sz w:val="20"/>
    </w:rPr>
  </w:style>
  <w:style w:type="paragraph" w:styleId="Normalcentr">
    <w:name w:val="Block Text"/>
    <w:basedOn w:val="Normal"/>
    <w:pPr>
      <w:ind w:left="709" w:right="-2"/>
    </w:pPr>
    <w:rPr>
      <w:b w:val="0"/>
      <w:bCs/>
      <w:sz w:val="20"/>
    </w:rPr>
  </w:style>
  <w:style w:type="paragraph" w:styleId="Retraitcorpsdetexte2">
    <w:name w:val="Body Text Indent 2"/>
    <w:basedOn w:val="Normal"/>
    <w:pPr>
      <w:ind w:left="709" w:hanging="1"/>
    </w:pPr>
    <w:rPr>
      <w:rFonts w:cs="Arial"/>
      <w:b w:val="0"/>
      <w:bCs/>
      <w:sz w:val="20"/>
    </w:rPr>
  </w:style>
  <w:style w:type="paragraph" w:styleId="Titre">
    <w:name w:val="Title"/>
    <w:basedOn w:val="Normal"/>
    <w:qFormat/>
    <w:pPr>
      <w:jc w:val="center"/>
    </w:pPr>
    <w:rPr>
      <w:b w:val="0"/>
      <w:sz w:val="36"/>
      <w:szCs w:val="36"/>
      <w:lang w:val="fr-B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787FF6"/>
    <w:pPr>
      <w:spacing w:after="200" w:line="276" w:lineRule="auto"/>
      <w:ind w:left="720"/>
      <w:contextualSpacing/>
    </w:pPr>
    <w:rPr>
      <w:rFonts w:ascii="Calibri" w:eastAsia="Calibri" w:hAnsi="Calibri"/>
      <w:b w:val="0"/>
      <w:sz w:val="22"/>
      <w:szCs w:val="22"/>
      <w:lang w:val="fr-BE" w:eastAsia="en-US"/>
    </w:rPr>
  </w:style>
  <w:style w:type="character" w:styleId="Lienhypertexte">
    <w:name w:val="Hyperlink"/>
    <w:uiPriority w:val="99"/>
    <w:unhideWhenUsed/>
    <w:rsid w:val="00780D37"/>
    <w:rPr>
      <w:color w:val="0000FF"/>
      <w:u w:val="single"/>
    </w:rPr>
  </w:style>
  <w:style w:type="character" w:customStyle="1" w:styleId="Corpsdetexte2Car">
    <w:name w:val="Corps de texte 2 Car"/>
    <w:basedOn w:val="Policepardfaut"/>
    <w:link w:val="Corpsdetexte2"/>
    <w:rsid w:val="00BE3094"/>
    <w:rPr>
      <w:rFonts w:ascii="Arial" w:hAnsi="Arial"/>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980">
      <w:bodyDiv w:val="1"/>
      <w:marLeft w:val="0"/>
      <w:marRight w:val="0"/>
      <w:marTop w:val="0"/>
      <w:marBottom w:val="0"/>
      <w:divBdr>
        <w:top w:val="none" w:sz="0" w:space="0" w:color="auto"/>
        <w:left w:val="none" w:sz="0" w:space="0" w:color="auto"/>
        <w:bottom w:val="none" w:sz="0" w:space="0" w:color="auto"/>
        <w:right w:val="none" w:sz="0" w:space="0" w:color="auto"/>
      </w:divBdr>
    </w:div>
    <w:div w:id="17319812">
      <w:bodyDiv w:val="1"/>
      <w:marLeft w:val="0"/>
      <w:marRight w:val="0"/>
      <w:marTop w:val="0"/>
      <w:marBottom w:val="0"/>
      <w:divBdr>
        <w:top w:val="none" w:sz="0" w:space="0" w:color="auto"/>
        <w:left w:val="none" w:sz="0" w:space="0" w:color="auto"/>
        <w:bottom w:val="none" w:sz="0" w:space="0" w:color="auto"/>
        <w:right w:val="none" w:sz="0" w:space="0" w:color="auto"/>
      </w:divBdr>
    </w:div>
    <w:div w:id="204413218">
      <w:bodyDiv w:val="1"/>
      <w:marLeft w:val="0"/>
      <w:marRight w:val="0"/>
      <w:marTop w:val="0"/>
      <w:marBottom w:val="0"/>
      <w:divBdr>
        <w:top w:val="none" w:sz="0" w:space="0" w:color="auto"/>
        <w:left w:val="none" w:sz="0" w:space="0" w:color="auto"/>
        <w:bottom w:val="none" w:sz="0" w:space="0" w:color="auto"/>
        <w:right w:val="none" w:sz="0" w:space="0" w:color="auto"/>
      </w:divBdr>
    </w:div>
    <w:div w:id="224923800">
      <w:bodyDiv w:val="1"/>
      <w:marLeft w:val="0"/>
      <w:marRight w:val="0"/>
      <w:marTop w:val="0"/>
      <w:marBottom w:val="0"/>
      <w:divBdr>
        <w:top w:val="none" w:sz="0" w:space="0" w:color="auto"/>
        <w:left w:val="none" w:sz="0" w:space="0" w:color="auto"/>
        <w:bottom w:val="none" w:sz="0" w:space="0" w:color="auto"/>
        <w:right w:val="none" w:sz="0" w:space="0" w:color="auto"/>
      </w:divBdr>
    </w:div>
    <w:div w:id="231427855">
      <w:bodyDiv w:val="1"/>
      <w:marLeft w:val="0"/>
      <w:marRight w:val="0"/>
      <w:marTop w:val="0"/>
      <w:marBottom w:val="0"/>
      <w:divBdr>
        <w:top w:val="none" w:sz="0" w:space="0" w:color="auto"/>
        <w:left w:val="none" w:sz="0" w:space="0" w:color="auto"/>
        <w:bottom w:val="none" w:sz="0" w:space="0" w:color="auto"/>
        <w:right w:val="none" w:sz="0" w:space="0" w:color="auto"/>
      </w:divBdr>
    </w:div>
    <w:div w:id="333799261">
      <w:bodyDiv w:val="1"/>
      <w:marLeft w:val="0"/>
      <w:marRight w:val="0"/>
      <w:marTop w:val="0"/>
      <w:marBottom w:val="0"/>
      <w:divBdr>
        <w:top w:val="none" w:sz="0" w:space="0" w:color="auto"/>
        <w:left w:val="none" w:sz="0" w:space="0" w:color="auto"/>
        <w:bottom w:val="none" w:sz="0" w:space="0" w:color="auto"/>
        <w:right w:val="none" w:sz="0" w:space="0" w:color="auto"/>
      </w:divBdr>
    </w:div>
    <w:div w:id="531186023">
      <w:bodyDiv w:val="1"/>
      <w:marLeft w:val="0"/>
      <w:marRight w:val="0"/>
      <w:marTop w:val="0"/>
      <w:marBottom w:val="0"/>
      <w:divBdr>
        <w:top w:val="none" w:sz="0" w:space="0" w:color="auto"/>
        <w:left w:val="none" w:sz="0" w:space="0" w:color="auto"/>
        <w:bottom w:val="none" w:sz="0" w:space="0" w:color="auto"/>
        <w:right w:val="none" w:sz="0" w:space="0" w:color="auto"/>
      </w:divBdr>
    </w:div>
    <w:div w:id="806435091">
      <w:bodyDiv w:val="1"/>
      <w:marLeft w:val="0"/>
      <w:marRight w:val="0"/>
      <w:marTop w:val="0"/>
      <w:marBottom w:val="0"/>
      <w:divBdr>
        <w:top w:val="none" w:sz="0" w:space="0" w:color="auto"/>
        <w:left w:val="none" w:sz="0" w:space="0" w:color="auto"/>
        <w:bottom w:val="none" w:sz="0" w:space="0" w:color="auto"/>
        <w:right w:val="none" w:sz="0" w:space="0" w:color="auto"/>
      </w:divBdr>
    </w:div>
    <w:div w:id="1284382576">
      <w:bodyDiv w:val="1"/>
      <w:marLeft w:val="0"/>
      <w:marRight w:val="0"/>
      <w:marTop w:val="0"/>
      <w:marBottom w:val="0"/>
      <w:divBdr>
        <w:top w:val="none" w:sz="0" w:space="0" w:color="auto"/>
        <w:left w:val="none" w:sz="0" w:space="0" w:color="auto"/>
        <w:bottom w:val="none" w:sz="0" w:space="0" w:color="auto"/>
        <w:right w:val="none" w:sz="0" w:space="0" w:color="auto"/>
      </w:divBdr>
    </w:div>
    <w:div w:id="1384593973">
      <w:bodyDiv w:val="1"/>
      <w:marLeft w:val="0"/>
      <w:marRight w:val="0"/>
      <w:marTop w:val="0"/>
      <w:marBottom w:val="0"/>
      <w:divBdr>
        <w:top w:val="none" w:sz="0" w:space="0" w:color="auto"/>
        <w:left w:val="none" w:sz="0" w:space="0" w:color="auto"/>
        <w:bottom w:val="none" w:sz="0" w:space="0" w:color="auto"/>
        <w:right w:val="none" w:sz="0" w:space="0" w:color="auto"/>
      </w:divBdr>
    </w:div>
    <w:div w:id="1563323979">
      <w:bodyDiv w:val="1"/>
      <w:marLeft w:val="0"/>
      <w:marRight w:val="0"/>
      <w:marTop w:val="0"/>
      <w:marBottom w:val="0"/>
      <w:divBdr>
        <w:top w:val="none" w:sz="0" w:space="0" w:color="auto"/>
        <w:left w:val="none" w:sz="0" w:space="0" w:color="auto"/>
        <w:bottom w:val="none" w:sz="0" w:space="0" w:color="auto"/>
        <w:right w:val="none" w:sz="0" w:space="0" w:color="auto"/>
      </w:divBdr>
    </w:div>
    <w:div w:id="21181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762</Words>
  <Characters>4195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ASSEMBLEE  GENERALE  2002</vt:lpstr>
    </vt:vector>
  </TitlesOfParts>
  <Company>Hewlett-Packard</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ASSEMBLEE  GENERALE  2002</dc:title>
  <dc:creator>PMS</dc:creator>
  <cp:lastModifiedBy>Pascal GILQUIN</cp:lastModifiedBy>
  <cp:revision>17</cp:revision>
  <cp:lastPrinted>2009-07-07T18:30:00Z</cp:lastPrinted>
  <dcterms:created xsi:type="dcterms:W3CDTF">2022-05-01T09:43:00Z</dcterms:created>
  <dcterms:modified xsi:type="dcterms:W3CDTF">2022-05-26T13:37:00Z</dcterms:modified>
</cp:coreProperties>
</file>